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122D" w:rsidRDefault="00A9122D" w:rsidP="00A9122D">
      <w:pPr>
        <w:spacing w:line="720" w:lineRule="exact"/>
        <w:rPr>
          <w:rFonts w:ascii="HGP創英角ﾎﾟｯﾌﾟ体" w:eastAsia="HGP創英角ﾎﾟｯﾌﾟ体"/>
          <w:sz w:val="64"/>
          <w:szCs w:val="64"/>
        </w:rPr>
      </w:pPr>
      <w:r>
        <w:rPr>
          <w:rFonts w:ascii="HGP創英角ﾎﾟｯﾌﾟ体" w:eastAsia="HGP創英角ﾎﾟｯﾌﾟ体" w:hint="eastAsia"/>
          <w:noProof/>
          <w:sz w:val="64"/>
          <w:szCs w:val="64"/>
        </w:rPr>
        <mc:AlternateContent>
          <mc:Choice Requires="wps">
            <w:drawing>
              <wp:anchor distT="0" distB="0" distL="114300" distR="114300" simplePos="0" relativeHeight="251660288" behindDoc="0" locked="0" layoutInCell="1" allowOverlap="1" wp14:anchorId="4DD84892" wp14:editId="7D64EBDE">
                <wp:simplePos x="0" y="0"/>
                <wp:positionH relativeFrom="column">
                  <wp:posOffset>-981075</wp:posOffset>
                </wp:positionH>
                <wp:positionV relativeFrom="paragraph">
                  <wp:posOffset>-228600</wp:posOffset>
                </wp:positionV>
                <wp:extent cx="1257300" cy="228600"/>
                <wp:effectExtent l="0" t="0" r="0" b="0"/>
                <wp:wrapNone/>
                <wp:docPr id="7" name="テキスト ボックス 7"/>
                <wp:cNvGraphicFramePr/>
                <a:graphic xmlns:a="http://schemas.openxmlformats.org/drawingml/2006/main">
                  <a:graphicData uri="http://schemas.microsoft.com/office/word/2010/wordprocessingShape">
                    <wps:wsp>
                      <wps:cNvSpPr txBox="1"/>
                      <wps:spPr>
                        <a:xfrm>
                          <a:off x="0" y="0"/>
                          <a:ext cx="1257300" cy="228600"/>
                        </a:xfrm>
                        <a:prstGeom prst="rect">
                          <a:avLst/>
                        </a:prstGeom>
                        <a:solidFill>
                          <a:sysClr val="window" lastClr="FFFFFF"/>
                        </a:solidFill>
                        <a:ln w="6350">
                          <a:noFill/>
                        </a:ln>
                        <a:effectLst/>
                      </wps:spPr>
                      <wps:txbx>
                        <w:txbxContent>
                          <w:p w:rsidR="00154D86" w:rsidRPr="00114786" w:rsidRDefault="00154D86" w:rsidP="00A9122D">
                            <w:pPr>
                              <w:spacing w:line="240" w:lineRule="exact"/>
                              <w:jc w:val="center"/>
                              <w:rPr>
                                <w:rFonts w:ascii="ＭＳ Ｐゴシック" w:eastAsia="ＭＳ Ｐゴシック" w:hAnsi="ＭＳ Ｐゴシック"/>
                              </w:rPr>
                            </w:pPr>
                            <w:r w:rsidRPr="00114786">
                              <w:rPr>
                                <w:rFonts w:ascii="ＭＳ Ｐゴシック" w:eastAsia="ＭＳ Ｐゴシック" w:hAnsi="ＭＳ Ｐゴシック" w:hint="eastAsia"/>
                              </w:rPr>
                              <w:t>2015年</w:t>
                            </w:r>
                            <w:r>
                              <w:rPr>
                                <w:rFonts w:ascii="ＭＳ Ｐゴシック" w:eastAsia="ＭＳ Ｐゴシック" w:hAnsi="ＭＳ Ｐゴシック" w:hint="eastAsia"/>
                              </w:rPr>
                              <w:t>7</w:t>
                            </w:r>
                            <w:r w:rsidRPr="00114786">
                              <w:rPr>
                                <w:rFonts w:ascii="ＭＳ Ｐゴシック" w:eastAsia="ＭＳ Ｐゴシック" w:hAnsi="ＭＳ Ｐゴシック" w:hint="eastAsia"/>
                              </w:rPr>
                              <w:t>月</w:t>
                            </w:r>
                            <w:r w:rsidR="00AB7919">
                              <w:rPr>
                                <w:rFonts w:ascii="ＭＳ Ｐゴシック" w:eastAsia="ＭＳ Ｐゴシック" w:hAnsi="ＭＳ Ｐゴシック" w:hint="eastAsia"/>
                              </w:rPr>
                              <w:t>8</w:t>
                            </w:r>
                            <w:r w:rsidRPr="00114786">
                              <w:rPr>
                                <w:rFonts w:ascii="ＭＳ Ｐゴシック" w:eastAsia="ＭＳ Ｐゴシック" w:hAnsi="ＭＳ Ｐゴシック" w:hint="eastAsia"/>
                              </w:rPr>
                              <w:t>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7" o:spid="_x0000_s1026" type="#_x0000_t202" style="position:absolute;left:0;text-align:left;margin-left:-77.25pt;margin-top:-18pt;width:99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" fillcolor="window" stroked="f" strokeweight=".5pt">
                <v:textbox>
                  <w:txbxContent>
                    <w:p w:rsidR="00154D86" w:rsidRPr="00114786" w:rsidRDefault="00154D86" w:rsidP="00A9122D">
                      <w:pPr>
                        <w:spacing w:line="240" w:lineRule="exact"/>
                        <w:jc w:val="center"/>
                        <w:rPr>
                          <w:rFonts w:ascii="ＭＳ Ｐゴシック" w:eastAsia="ＭＳ Ｐゴシック" w:hAnsi="ＭＳ Ｐゴシック"/>
                        </w:rPr>
                      </w:pPr>
                      <w:r w:rsidRPr="00114786">
                        <w:rPr>
                          <w:rFonts w:ascii="ＭＳ Ｐゴシック" w:eastAsia="ＭＳ Ｐゴシック" w:hAnsi="ＭＳ Ｐゴシック" w:hint="eastAsia"/>
                        </w:rPr>
                        <w:t>2015年</w:t>
                      </w:r>
                      <w:r>
                        <w:rPr>
                          <w:rFonts w:ascii="ＭＳ Ｐゴシック" w:eastAsia="ＭＳ Ｐゴシック" w:hAnsi="ＭＳ Ｐゴシック" w:hint="eastAsia"/>
                        </w:rPr>
                        <w:t>7</w:t>
                      </w:r>
                      <w:r w:rsidRPr="00114786">
                        <w:rPr>
                          <w:rFonts w:ascii="ＭＳ Ｐゴシック" w:eastAsia="ＭＳ Ｐゴシック" w:hAnsi="ＭＳ Ｐゴシック" w:hint="eastAsia"/>
                        </w:rPr>
                        <w:t>月</w:t>
                      </w:r>
                      <w:r w:rsidR="00AB7919">
                        <w:rPr>
                          <w:rFonts w:ascii="ＭＳ Ｐゴシック" w:eastAsia="ＭＳ Ｐゴシック" w:hAnsi="ＭＳ Ｐゴシック" w:hint="eastAsia"/>
                        </w:rPr>
                        <w:t>8</w:t>
                      </w:r>
                      <w:r w:rsidRPr="00114786">
                        <w:rPr>
                          <w:rFonts w:ascii="ＭＳ Ｐゴシック" w:eastAsia="ＭＳ Ｐゴシック" w:hAnsi="ＭＳ Ｐゴシック" w:hint="eastAsia"/>
                        </w:rPr>
                        <w:t>日</w:t>
                      </w:r>
                    </w:p>
                  </w:txbxContent>
                </v:textbox>
              </v:shape>
            </w:pict>
          </mc:Fallback>
        </mc:AlternateContent>
      </w:r>
      <w:r>
        <w:rPr>
          <w:rFonts w:ascii="HGP創英角ﾎﾟｯﾌﾟ体" w:eastAsia="HGP創英角ﾎﾟｯﾌﾟ体" w:hint="eastAsia"/>
          <w:noProof/>
          <w:sz w:val="64"/>
          <w:szCs w:val="64"/>
        </w:rPr>
        <mc:AlternateContent>
          <mc:Choice Requires="wps">
            <w:drawing>
              <wp:anchor distT="0" distB="0" distL="114300" distR="114300" simplePos="0" relativeHeight="251659264" behindDoc="0" locked="0" layoutInCell="1" allowOverlap="1" wp14:anchorId="23B993E5" wp14:editId="216B6F6A">
                <wp:simplePos x="0" y="0"/>
                <wp:positionH relativeFrom="column">
                  <wp:posOffset>3933825</wp:posOffset>
                </wp:positionH>
                <wp:positionV relativeFrom="paragraph">
                  <wp:posOffset>-228600</wp:posOffset>
                </wp:positionV>
                <wp:extent cx="1409700" cy="238125"/>
                <wp:effectExtent l="0" t="0" r="0" b="9525"/>
                <wp:wrapNone/>
                <wp:docPr id="10" name="テキスト ボックス 10"/>
                <wp:cNvGraphicFramePr/>
                <a:graphic xmlns:a="http://schemas.openxmlformats.org/drawingml/2006/main">
                  <a:graphicData uri="http://schemas.microsoft.com/office/word/2010/wordprocessingShape">
                    <wps:wsp>
                      <wps:cNvSpPr txBox="1"/>
                      <wps:spPr>
                        <a:xfrm>
                          <a:off x="0" y="0"/>
                          <a:ext cx="1409700" cy="238125"/>
                        </a:xfrm>
                        <a:prstGeom prst="rect">
                          <a:avLst/>
                        </a:prstGeom>
                        <a:solidFill>
                          <a:sysClr val="window" lastClr="FFFFFF"/>
                        </a:solidFill>
                        <a:ln w="6350">
                          <a:noFill/>
                        </a:ln>
                        <a:effectLst/>
                      </wps:spPr>
                      <wps:txbx>
                        <w:txbxContent>
                          <w:p w:rsidR="00154D86" w:rsidRPr="00B55C8D" w:rsidRDefault="00154D86" w:rsidP="00A9122D">
                            <w:pPr>
                              <w:spacing w:line="200" w:lineRule="exact"/>
                              <w:jc w:val="center"/>
                              <w:rPr>
                                <w:sz w:val="18"/>
                                <w:szCs w:val="18"/>
                              </w:rPr>
                            </w:pPr>
                            <w:r w:rsidRPr="00B55C8D">
                              <w:rPr>
                                <w:rFonts w:ascii="ＭＳ Ｐゴシック" w:eastAsia="ＭＳ Ｐゴシック" w:hAnsi="ＭＳ Ｐゴシック" w:hint="eastAsia"/>
                                <w:sz w:val="18"/>
                                <w:szCs w:val="18"/>
                              </w:rPr>
                              <w:t>全国労働組合総連合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0" o:spid="_x0000_s1027" type="#_x0000_t202" style="position:absolute;left:0;text-align:left;margin-left:309.75pt;margin-top:-18pt;width:111pt;height:1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" fillcolor="window" stroked="f" strokeweight=".5pt">
                <v:textbox>
                  <w:txbxContent>
                    <w:p w:rsidR="00154D86" w:rsidRPr="00B55C8D" w:rsidRDefault="00154D86" w:rsidP="00A9122D">
                      <w:pPr>
                        <w:spacing w:line="200" w:lineRule="exact"/>
                        <w:jc w:val="center"/>
                        <w:rPr>
                          <w:sz w:val="18"/>
                          <w:szCs w:val="18"/>
                        </w:rPr>
                      </w:pPr>
                      <w:r w:rsidRPr="00B55C8D">
                        <w:rPr>
                          <w:rFonts w:ascii="ＭＳ Ｐゴシック" w:eastAsia="ＭＳ Ｐゴシック" w:hAnsi="ＭＳ Ｐゴシック" w:hint="eastAsia"/>
                          <w:sz w:val="18"/>
                          <w:szCs w:val="18"/>
                        </w:rPr>
                        <w:t>全国労働組合総連合</w:t>
                      </w:r>
                    </w:p>
                  </w:txbxContent>
                </v:textbox>
              </v:shape>
            </w:pict>
          </mc:Fallback>
        </mc:AlternateContent>
      </w:r>
      <w:r>
        <w:rPr>
          <w:noProof/>
          <w:sz w:val="22"/>
          <w:szCs w:val="22"/>
        </w:rPr>
        <w:drawing>
          <wp:anchor distT="0" distB="0" distL="114300" distR="114300" simplePos="0" relativeHeight="251666432" behindDoc="0" locked="0" layoutInCell="1" allowOverlap="1" wp14:anchorId="319E0A54" wp14:editId="16FF03AC">
            <wp:simplePos x="0" y="0"/>
            <wp:positionH relativeFrom="column">
              <wp:posOffset>-28575</wp:posOffset>
            </wp:positionH>
            <wp:positionV relativeFrom="paragraph">
              <wp:posOffset>200025</wp:posOffset>
            </wp:positionV>
            <wp:extent cx="800100" cy="462280"/>
            <wp:effectExtent l="0" t="0" r="0" b="0"/>
            <wp:wrapSquare wrapText="bothSides"/>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00100" cy="4622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P創英角ﾎﾟｯﾌﾟ体" w:eastAsia="HGP創英角ﾎﾟｯﾌﾟ体" w:hint="eastAsia"/>
          <w:noProof/>
          <w:sz w:val="64"/>
          <w:szCs w:val="64"/>
        </w:rPr>
        <mc:AlternateContent>
          <mc:Choice Requires="wps">
            <w:drawing>
              <wp:anchor distT="0" distB="0" distL="114300" distR="114300" simplePos="0" relativeHeight="251661312" behindDoc="0" locked="0" layoutInCell="1" allowOverlap="1" wp14:anchorId="503C9814" wp14:editId="3FA312C1">
                <wp:simplePos x="0" y="0"/>
                <wp:positionH relativeFrom="column">
                  <wp:posOffset>9525</wp:posOffset>
                </wp:positionH>
                <wp:positionV relativeFrom="paragraph">
                  <wp:posOffset>9525</wp:posOffset>
                </wp:positionV>
                <wp:extent cx="5229225" cy="533400"/>
                <wp:effectExtent l="0" t="0" r="9525" b="0"/>
                <wp:wrapNone/>
                <wp:docPr id="1" name="テキスト ボックス 1"/>
                <wp:cNvGraphicFramePr/>
                <a:graphic xmlns:a="http://schemas.openxmlformats.org/drawingml/2006/main">
                  <a:graphicData uri="http://schemas.microsoft.com/office/word/2010/wordprocessingShape">
                    <wps:wsp>
                      <wps:cNvSpPr txBox="1"/>
                      <wps:spPr>
                        <a:xfrm>
                          <a:off x="0" y="0"/>
                          <a:ext cx="5229225" cy="533400"/>
                        </a:xfrm>
                        <a:prstGeom prst="rect">
                          <a:avLst/>
                        </a:prstGeom>
                        <a:solidFill>
                          <a:sysClr val="window" lastClr="FFFFFF"/>
                        </a:solidFill>
                        <a:ln w="6350">
                          <a:noFill/>
                        </a:ln>
                        <a:effectLst/>
                      </wps:spPr>
                      <wps:txbx>
                        <w:txbxContent>
                          <w:p w:rsidR="00154D86" w:rsidRPr="00DA13B5" w:rsidRDefault="00154D86" w:rsidP="00A9122D">
                            <w:pPr>
                              <w:jc w:val="center"/>
                              <w:rPr>
                                <w:rFonts w:ascii="HGS創英角ｺﾞｼｯｸUB" w:eastAsia="HGS創英角ｺﾞｼｯｸUB" w:hAnsi="HGS創英角ｺﾞｼｯｸUB"/>
                                <w:sz w:val="52"/>
                                <w:szCs w:val="52"/>
                              </w:rPr>
                            </w:pPr>
                            <w:r>
                              <w:rPr>
                                <w:rFonts w:ascii="HGS創英角ｺﾞｼｯｸUB" w:eastAsia="HGS創英角ｺﾞｼｯｸUB" w:hAnsi="HGS創英角ｺﾞｼｯｸUB" w:hint="eastAsia"/>
                                <w:sz w:val="52"/>
                                <w:szCs w:val="52"/>
                              </w:rPr>
                              <w:t xml:space="preserve">全労連 </w:t>
                            </w:r>
                            <w:r w:rsidRPr="00DA13B5">
                              <w:rPr>
                                <w:rFonts w:ascii="HGS創英角ｺﾞｼｯｸUB" w:eastAsia="HGS創英角ｺﾞｼｯｸUB" w:hAnsi="HGS創英角ｺﾞｼｯｸUB" w:hint="eastAsia"/>
                                <w:sz w:val="52"/>
                                <w:szCs w:val="52"/>
                              </w:rPr>
                              <w:t>憲法闘争ニュース</w:t>
                            </w:r>
                            <w:r>
                              <w:rPr>
                                <w:rFonts w:ascii="HGS創英角ｺﾞｼｯｸUB" w:eastAsia="HGS創英角ｺﾞｼｯｸUB" w:hAnsi="HGS創英角ｺﾞｼｯｸUB" w:hint="eastAsia"/>
                                <w:sz w:val="52"/>
                                <w:szCs w:val="52"/>
                              </w:rPr>
                              <w:t xml:space="preserve"> </w:t>
                            </w:r>
                            <w:r w:rsidRPr="00DA13B5">
                              <w:rPr>
                                <w:rFonts w:ascii="HGS創英角ｺﾞｼｯｸUB" w:eastAsia="HGS創英角ｺﾞｼｯｸUB" w:hAnsi="HGS創英角ｺﾞｼｯｸUB" w:hint="eastAsia"/>
                                <w:sz w:val="52"/>
                                <w:szCs w:val="52"/>
                              </w:rPr>
                              <w:t>速報版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 o:spid="_x0000_s1028" type="#_x0000_t202" style="position:absolute;left:0;text-align:left;margin-left:.75pt;margin-top:.75pt;width:411.75pt;height:4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" fillcolor="window" stroked="f" strokeweight=".5pt">
                <v:textbox>
                  <w:txbxContent>
                    <w:p w:rsidR="00154D86" w:rsidRPr="00DA13B5" w:rsidRDefault="00154D86" w:rsidP="00A9122D">
                      <w:pPr>
                        <w:jc w:val="center"/>
                        <w:rPr>
                          <w:rFonts w:ascii="HGS創英角ｺﾞｼｯｸUB" w:eastAsia="HGS創英角ｺﾞｼｯｸUB" w:hAnsi="HGS創英角ｺﾞｼｯｸUB"/>
                          <w:sz w:val="52"/>
                          <w:szCs w:val="52"/>
                        </w:rPr>
                      </w:pPr>
                      <w:r>
                        <w:rPr>
                          <w:rFonts w:ascii="HGS創英角ｺﾞｼｯｸUB" w:eastAsia="HGS創英角ｺﾞｼｯｸUB" w:hAnsi="HGS創英角ｺﾞｼｯｸUB" w:hint="eastAsia"/>
                          <w:sz w:val="52"/>
                          <w:szCs w:val="52"/>
                        </w:rPr>
                        <w:t xml:space="preserve">全労連 </w:t>
                      </w:r>
                      <w:r w:rsidRPr="00DA13B5">
                        <w:rPr>
                          <w:rFonts w:ascii="HGS創英角ｺﾞｼｯｸUB" w:eastAsia="HGS創英角ｺﾞｼｯｸUB" w:hAnsi="HGS創英角ｺﾞｼｯｸUB" w:hint="eastAsia"/>
                          <w:sz w:val="52"/>
                          <w:szCs w:val="52"/>
                        </w:rPr>
                        <w:t>憲法闘争ニュース</w:t>
                      </w:r>
                      <w:r>
                        <w:rPr>
                          <w:rFonts w:ascii="HGS創英角ｺﾞｼｯｸUB" w:eastAsia="HGS創英角ｺﾞｼｯｸUB" w:hAnsi="HGS創英角ｺﾞｼｯｸUB" w:hint="eastAsia"/>
                          <w:sz w:val="52"/>
                          <w:szCs w:val="52"/>
                        </w:rPr>
                        <w:t xml:space="preserve"> </w:t>
                      </w:r>
                      <w:r w:rsidRPr="00DA13B5">
                        <w:rPr>
                          <w:rFonts w:ascii="HGS創英角ｺﾞｼｯｸUB" w:eastAsia="HGS創英角ｺﾞｼｯｸUB" w:hAnsi="HGS創英角ｺﾞｼｯｸUB" w:hint="eastAsia"/>
                          <w:sz w:val="52"/>
                          <w:szCs w:val="52"/>
                        </w:rPr>
                        <w:t>速報版</w:t>
                      </w:r>
                    </w:p>
                  </w:txbxContent>
                </v:textbox>
              </v:shape>
            </w:pict>
          </mc:Fallback>
        </mc:AlternateContent>
      </w:r>
      <w:r>
        <w:rPr>
          <w:rFonts w:ascii="HGP創英角ﾎﾟｯﾌﾟ体" w:eastAsia="HGP創英角ﾎﾟｯﾌﾟ体" w:hint="eastAsia"/>
          <w:noProof/>
          <w:sz w:val="64"/>
          <w:szCs w:val="64"/>
        </w:rPr>
        <mc:AlternateContent>
          <mc:Choice Requires="wps">
            <w:drawing>
              <wp:anchor distT="0" distB="0" distL="114300" distR="114300" simplePos="0" relativeHeight="251663360" behindDoc="0" locked="0" layoutInCell="1" allowOverlap="1" wp14:anchorId="6E1347A2" wp14:editId="74B003AA">
                <wp:simplePos x="0" y="0"/>
                <wp:positionH relativeFrom="column">
                  <wp:posOffset>-981075</wp:posOffset>
                </wp:positionH>
                <wp:positionV relativeFrom="paragraph">
                  <wp:posOffset>-19050</wp:posOffset>
                </wp:positionV>
                <wp:extent cx="6324600" cy="0"/>
                <wp:effectExtent l="38100" t="38100" r="57150" b="95250"/>
                <wp:wrapNone/>
                <wp:docPr id="3" name="直線コネクタ 3"/>
                <wp:cNvGraphicFramePr/>
                <a:graphic xmlns:a="http://schemas.openxmlformats.org/drawingml/2006/main">
                  <a:graphicData uri="http://schemas.microsoft.com/office/word/2010/wordprocessingShape">
                    <wps:wsp>
                      <wps:cNvCnPr/>
                      <wps:spPr>
                        <a:xfrm>
                          <a:off x="0" y="0"/>
                          <a:ext cx="6324600"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anchor>
            </w:drawing>
          </mc:Choice>
          <mc:Fallback>
            <w:pict>
              <v:line id="直線コネクタ 3" o:spid="_x0000_s1026" style="position:absolute;left:0;text-align:left;z-index:251663360;visibility:visible;mso-wrap-style:square;mso-wrap-distance-left:9pt;mso-wrap-distance-top:0;mso-wrap-distance-right:9pt;mso-wrap-distance-bottom:0;mso-position-horizontal:absolute;mso-position-horizontal-relative:text;mso-position-vertical:absolute;mso-position-vertical-relative:text" from="-77.25pt,-1.5pt" to="420.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" strokecolor="windowText" strokeweight="2pt">
                <v:shadow on="t" color="black" opacity="24903f" origin=",.5" offset="0,.55556mm"/>
              </v:line>
            </w:pict>
          </mc:Fallback>
        </mc:AlternateContent>
      </w:r>
    </w:p>
    <w:p w:rsidR="00A9122D" w:rsidRDefault="00A9122D" w:rsidP="00A9122D">
      <w:pPr>
        <w:spacing w:line="720" w:lineRule="exact"/>
        <w:rPr>
          <w:rFonts w:ascii="HGP創英角ﾎﾟｯﾌﾟ体" w:eastAsia="HGP創英角ﾎﾟｯﾌﾟ体"/>
          <w:sz w:val="64"/>
          <w:szCs w:val="64"/>
        </w:rPr>
      </w:pPr>
      <w:r>
        <w:rPr>
          <w:rFonts w:ascii="HGP創英角ﾎﾟｯﾌﾟ体" w:eastAsia="HGP創英角ﾎﾟｯﾌﾟ体" w:hint="eastAsia"/>
          <w:noProof/>
          <w:sz w:val="64"/>
          <w:szCs w:val="64"/>
        </w:rPr>
        <mc:AlternateContent>
          <mc:Choice Requires="wps">
            <w:drawing>
              <wp:anchor distT="0" distB="0" distL="114300" distR="114300" simplePos="0" relativeHeight="251665408" behindDoc="0" locked="0" layoutInCell="1" allowOverlap="1" wp14:anchorId="1F898DAA" wp14:editId="7B0C84CD">
                <wp:simplePos x="0" y="0"/>
                <wp:positionH relativeFrom="column">
                  <wp:posOffset>4504690</wp:posOffset>
                </wp:positionH>
                <wp:positionV relativeFrom="paragraph">
                  <wp:posOffset>28575</wp:posOffset>
                </wp:positionV>
                <wp:extent cx="733425" cy="285750"/>
                <wp:effectExtent l="0" t="0" r="9525" b="0"/>
                <wp:wrapNone/>
                <wp:docPr id="8" name="テキスト ボックス 8"/>
                <wp:cNvGraphicFramePr/>
                <a:graphic xmlns:a="http://schemas.openxmlformats.org/drawingml/2006/main">
                  <a:graphicData uri="http://schemas.microsoft.com/office/word/2010/wordprocessingShape">
                    <wps:wsp>
                      <wps:cNvSpPr txBox="1"/>
                      <wps:spPr>
                        <a:xfrm>
                          <a:off x="0" y="0"/>
                          <a:ext cx="733425" cy="285750"/>
                        </a:xfrm>
                        <a:prstGeom prst="rect">
                          <a:avLst/>
                        </a:prstGeom>
                        <a:solidFill>
                          <a:sysClr val="window" lastClr="FFFFFF"/>
                        </a:solidFill>
                        <a:ln w="6350">
                          <a:noFill/>
                        </a:ln>
                        <a:effectLst/>
                      </wps:spPr>
                      <wps:txbx>
                        <w:txbxContent>
                          <w:p w:rsidR="00154D86" w:rsidRPr="00114786" w:rsidRDefault="00154D86" w:rsidP="00A9122D">
                            <w:pPr>
                              <w:spacing w:line="320" w:lineRule="exact"/>
                              <w:jc w:val="center"/>
                              <w:rPr>
                                <w:rFonts w:ascii="HGS創英角ｺﾞｼｯｸUB" w:eastAsia="HGS創英角ｺﾞｼｯｸUB" w:hAnsi="HGS創英角ｺﾞｼｯｸUB"/>
                                <w:sz w:val="32"/>
                                <w:szCs w:val="32"/>
                              </w:rPr>
                            </w:pPr>
                            <w:r w:rsidRPr="00114786">
                              <w:rPr>
                                <w:rFonts w:ascii="HGS創英角ｺﾞｼｯｸUB" w:eastAsia="HGS創英角ｺﾞｼｯｸUB" w:hAnsi="HGS創英角ｺﾞｼｯｸUB" w:hint="eastAsia"/>
                                <w:sz w:val="32"/>
                                <w:szCs w:val="32"/>
                              </w:rPr>
                              <w:t>No.</w:t>
                            </w:r>
                            <w:r w:rsidR="00AB7919">
                              <w:rPr>
                                <w:rFonts w:ascii="HGS創英角ｺﾞｼｯｸUB" w:eastAsia="HGS創英角ｺﾞｼｯｸUB" w:hAnsi="HGS創英角ｺﾞｼｯｸUB" w:hint="eastAsia"/>
                                <w:sz w:val="32"/>
                                <w:szCs w:val="32"/>
                              </w:rPr>
                              <w:t>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 o:spid="_x0000_s1029" type="#_x0000_t202" style="position:absolute;left:0;text-align:left;margin-left:354.7pt;margin-top:2.25pt;width:57.75pt;height:2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" fillcolor="window" stroked="f" strokeweight=".5pt">
                <v:textbox>
                  <w:txbxContent>
                    <w:p w:rsidR="00154D86" w:rsidRPr="00114786" w:rsidRDefault="00154D86" w:rsidP="00A9122D">
                      <w:pPr>
                        <w:spacing w:line="320" w:lineRule="exact"/>
                        <w:jc w:val="center"/>
                        <w:rPr>
                          <w:rFonts w:ascii="HGS創英角ｺﾞｼｯｸUB" w:eastAsia="HGS創英角ｺﾞｼｯｸUB" w:hAnsi="HGS創英角ｺﾞｼｯｸUB"/>
                          <w:sz w:val="32"/>
                          <w:szCs w:val="32"/>
                        </w:rPr>
                      </w:pPr>
                      <w:r w:rsidRPr="00114786">
                        <w:rPr>
                          <w:rFonts w:ascii="HGS創英角ｺﾞｼｯｸUB" w:eastAsia="HGS創英角ｺﾞｼｯｸUB" w:hAnsi="HGS創英角ｺﾞｼｯｸUB" w:hint="eastAsia"/>
                          <w:sz w:val="32"/>
                          <w:szCs w:val="32"/>
                        </w:rPr>
                        <w:t>No.</w:t>
                      </w:r>
                      <w:r w:rsidR="00AB7919">
                        <w:rPr>
                          <w:rFonts w:ascii="HGS創英角ｺﾞｼｯｸUB" w:eastAsia="HGS創英角ｺﾞｼｯｸUB" w:hAnsi="HGS創英角ｺﾞｼｯｸUB" w:hint="eastAsia"/>
                          <w:sz w:val="32"/>
                          <w:szCs w:val="32"/>
                        </w:rPr>
                        <w:t>19</w:t>
                      </w:r>
                    </w:p>
                  </w:txbxContent>
                </v:textbox>
              </v:shape>
            </w:pict>
          </mc:Fallback>
        </mc:AlternateContent>
      </w:r>
      <w:r>
        <w:rPr>
          <w:rFonts w:ascii="HGP創英角ﾎﾟｯﾌﾟ体" w:eastAsia="HGP創英角ﾎﾟｯﾌﾟ体" w:hint="eastAsia"/>
          <w:noProof/>
          <w:sz w:val="64"/>
          <w:szCs w:val="64"/>
        </w:rPr>
        <mc:AlternateContent>
          <mc:Choice Requires="wps">
            <w:drawing>
              <wp:anchor distT="0" distB="0" distL="114300" distR="114300" simplePos="0" relativeHeight="251664384" behindDoc="0" locked="0" layoutInCell="1" allowOverlap="1" wp14:anchorId="2A4FA8B5" wp14:editId="4D07E160">
                <wp:simplePos x="0" y="0"/>
                <wp:positionH relativeFrom="column">
                  <wp:posOffset>-981075</wp:posOffset>
                </wp:positionH>
                <wp:positionV relativeFrom="paragraph">
                  <wp:posOffset>352425</wp:posOffset>
                </wp:positionV>
                <wp:extent cx="6324600" cy="0"/>
                <wp:effectExtent l="38100" t="38100" r="57150" b="95250"/>
                <wp:wrapNone/>
                <wp:docPr id="4" name="直線コネクタ 4"/>
                <wp:cNvGraphicFramePr/>
                <a:graphic xmlns:a="http://schemas.openxmlformats.org/drawingml/2006/main">
                  <a:graphicData uri="http://schemas.microsoft.com/office/word/2010/wordprocessingShape">
                    <wps:wsp>
                      <wps:cNvCnPr/>
                      <wps:spPr>
                        <a:xfrm>
                          <a:off x="0" y="0"/>
                          <a:ext cx="6324600"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anchor>
            </w:drawing>
          </mc:Choice>
          <mc:Fallback>
            <w:pict>
              <v:line id="直線コネクタ 4" o:spid="_x0000_s1026" style="position:absolute;left:0;text-align:left;z-index:251664384;visibility:visible;mso-wrap-style:square;mso-wrap-distance-left:9pt;mso-wrap-distance-top:0;mso-wrap-distance-right:9pt;mso-wrap-distance-bottom:0;mso-position-horizontal:absolute;mso-position-horizontal-relative:text;mso-position-vertical:absolute;mso-position-vertical-relative:text" from="-77.25pt,27.75pt" to="420.75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" strokecolor="windowText" strokeweight="2pt">
                <v:shadow on="t" color="black" opacity="24903f" origin=",.5" offset="0,.55556mm"/>
              </v:line>
            </w:pict>
          </mc:Fallback>
        </mc:AlternateContent>
      </w:r>
      <w:r>
        <w:rPr>
          <w:rFonts w:ascii="HGP創英角ﾎﾟｯﾌﾟ体" w:eastAsia="HGP創英角ﾎﾟｯﾌﾟ体" w:hint="eastAsia"/>
          <w:noProof/>
          <w:sz w:val="64"/>
          <w:szCs w:val="64"/>
        </w:rPr>
        <mc:AlternateContent>
          <mc:Choice Requires="wps">
            <w:drawing>
              <wp:anchor distT="0" distB="0" distL="114300" distR="114300" simplePos="0" relativeHeight="251662336" behindDoc="0" locked="0" layoutInCell="1" allowOverlap="1" wp14:anchorId="425DED80" wp14:editId="286D283C">
                <wp:simplePos x="0" y="0"/>
                <wp:positionH relativeFrom="column">
                  <wp:posOffset>228600</wp:posOffset>
                </wp:positionH>
                <wp:positionV relativeFrom="paragraph">
                  <wp:posOffset>66675</wp:posOffset>
                </wp:positionV>
                <wp:extent cx="4286250" cy="238125"/>
                <wp:effectExtent l="0" t="0" r="0" b="9525"/>
                <wp:wrapNone/>
                <wp:docPr id="2" name="テキスト ボックス 2"/>
                <wp:cNvGraphicFramePr/>
                <a:graphic xmlns:a="http://schemas.openxmlformats.org/drawingml/2006/main">
                  <a:graphicData uri="http://schemas.microsoft.com/office/word/2010/wordprocessingShape">
                    <wps:wsp>
                      <wps:cNvSpPr txBox="1"/>
                      <wps:spPr>
                        <a:xfrm>
                          <a:off x="0" y="0"/>
                          <a:ext cx="4286250" cy="238125"/>
                        </a:xfrm>
                        <a:prstGeom prst="rect">
                          <a:avLst/>
                        </a:prstGeom>
                        <a:solidFill>
                          <a:sysClr val="window" lastClr="FFFFFF"/>
                        </a:solidFill>
                        <a:ln w="6350">
                          <a:noFill/>
                        </a:ln>
                        <a:effectLst/>
                      </wps:spPr>
                      <wps:txbx>
                        <w:txbxContent>
                          <w:p w:rsidR="00154D86" w:rsidRPr="00B55C8D" w:rsidRDefault="00736A10" w:rsidP="00A9122D">
                            <w:pPr>
                              <w:spacing w:line="220" w:lineRule="exact"/>
                              <w:rPr>
                                <w:sz w:val="20"/>
                                <w:szCs w:val="20"/>
                              </w:rPr>
                            </w:pPr>
                            <w:hyperlink r:id="rId9" w:history="1">
                              <w:r w:rsidR="00154D86" w:rsidRPr="00B55C8D">
                                <w:rPr>
                                  <w:rStyle w:val="a3"/>
                                  <w:sz w:val="20"/>
                                  <w:szCs w:val="20"/>
                                </w:rPr>
                                <w:t>http://www.zenroren.gr.jp/jp/</w:t>
                              </w:r>
                            </w:hyperlink>
                            <w:r w:rsidR="00154D86" w:rsidRPr="00B55C8D">
                              <w:rPr>
                                <w:rFonts w:hint="eastAsia"/>
                                <w:sz w:val="20"/>
                                <w:szCs w:val="20"/>
                              </w:rPr>
                              <w:t xml:space="preserve">  TEL 03-5842-5610  FAX 03-5842-5620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 o:spid="_x0000_s1030" type="#_x0000_t202" style="position:absolute;left:0;text-align:left;margin-left:18pt;margin-top:5.25pt;width:337.5pt;height:18.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" fillcolor="window" stroked="f" strokeweight=".5pt">
                <v:textbox>
                  <w:txbxContent>
                    <w:p w:rsidR="00154D86" w:rsidRPr="00B55C8D" w:rsidRDefault="00154D86" w:rsidP="00A9122D">
                      <w:pPr>
                        <w:spacing w:line="220" w:lineRule="exact"/>
                        <w:rPr>
                          <w:sz w:val="20"/>
                          <w:szCs w:val="20"/>
                        </w:rPr>
                      </w:pPr>
                      <w:hyperlink r:id="rId10" w:history="1">
                        <w:r w:rsidRPr="00B55C8D">
                          <w:rPr>
                            <w:rStyle w:val="a3"/>
                            <w:sz w:val="20"/>
                            <w:szCs w:val="20"/>
                          </w:rPr>
                          <w:t>http://www.zenroren.gr.jp/jp/</w:t>
                        </w:r>
                      </w:hyperlink>
                      <w:r w:rsidRPr="00B55C8D">
                        <w:rPr>
                          <w:rFonts w:hint="eastAsia"/>
                          <w:sz w:val="20"/>
                          <w:szCs w:val="20"/>
                        </w:rPr>
                        <w:t xml:space="preserve">  TEL 03-5842-5610  FAX 03-5842-5620</w:t>
                      </w:r>
                    </w:p>
                  </w:txbxContent>
                </v:textbox>
              </v:shape>
            </w:pict>
          </mc:Fallback>
        </mc:AlternateContent>
      </w:r>
    </w:p>
    <w:p w:rsidR="009307EF" w:rsidRPr="00154D86" w:rsidRDefault="00CC7755" w:rsidP="00154D86">
      <w:pPr>
        <w:spacing w:line="500" w:lineRule="exact"/>
        <w:jc w:val="center"/>
        <w:rPr>
          <w:rFonts w:ascii="HGP創英角ｺﾞｼｯｸUB" w:eastAsia="HGP創英角ｺﾞｼｯｸUB" w:hAnsi="ＭＳ 明朝"/>
          <w:sz w:val="46"/>
          <w:szCs w:val="46"/>
        </w:rPr>
      </w:pPr>
      <w:r>
        <w:rPr>
          <w:rFonts w:ascii="HGP創英角ｺﾞｼｯｸUB" w:eastAsia="HGP創英角ｺﾞｼｯｸUB" w:hAnsi="ＭＳ 明朝" w:hint="eastAsia"/>
          <w:sz w:val="46"/>
          <w:szCs w:val="46"/>
        </w:rPr>
        <w:t xml:space="preserve">憲法違反の戦争法案　</w:t>
      </w:r>
      <w:r w:rsidR="00EE7C97">
        <w:rPr>
          <w:rFonts w:ascii="HGP創英角ｺﾞｼｯｸUB" w:eastAsia="HGP創英角ｺﾞｼｯｸUB" w:hAnsi="ＭＳ 明朝" w:hint="eastAsia"/>
          <w:sz w:val="46"/>
          <w:szCs w:val="46"/>
        </w:rPr>
        <w:t>強行</w:t>
      </w:r>
      <w:r>
        <w:rPr>
          <w:rFonts w:ascii="HGP創英角ｺﾞｼｯｸUB" w:eastAsia="HGP創英角ｺﾞｼｯｸUB" w:hAnsi="ＭＳ 明朝" w:hint="eastAsia"/>
          <w:sz w:val="46"/>
          <w:szCs w:val="46"/>
        </w:rPr>
        <w:t>採決許さない！</w:t>
      </w:r>
    </w:p>
    <w:p w:rsidR="009307EF" w:rsidRPr="00154D86" w:rsidRDefault="00EE7C97" w:rsidP="00154D86">
      <w:pPr>
        <w:spacing w:line="500" w:lineRule="exact"/>
        <w:jc w:val="center"/>
        <w:rPr>
          <w:rFonts w:ascii="HGP創英角ｺﾞｼｯｸUB" w:eastAsia="HGP創英角ｺﾞｼｯｸUB" w:hAnsi="ＭＳ 明朝"/>
          <w:sz w:val="46"/>
          <w:szCs w:val="46"/>
        </w:rPr>
      </w:pPr>
      <w:r>
        <w:rPr>
          <w:rFonts w:ascii="HGP創英角ｺﾞｼｯｸUB" w:eastAsia="HGP創英角ｺﾞｼｯｸUB" w:hAnsi="ＭＳ 明朝" w:hint="eastAsia"/>
          <w:sz w:val="46"/>
          <w:szCs w:val="46"/>
        </w:rPr>
        <w:t>全国各地で空前の大行動を</w:t>
      </w:r>
    </w:p>
    <w:p w:rsidR="00EE7C97" w:rsidRDefault="00EE7C97" w:rsidP="00EE7C97">
      <w:pPr>
        <w:spacing w:line="320" w:lineRule="exact"/>
        <w:rPr>
          <w:rFonts w:ascii="ＭＳ 明朝" w:hAnsi="ＭＳ 明朝" w:hint="eastAsia"/>
          <w:szCs w:val="21"/>
        </w:rPr>
      </w:pPr>
      <w:r w:rsidRPr="00EE7C97">
        <w:rPr>
          <w:rFonts w:asciiTheme="majorEastAsia" w:eastAsiaTheme="majorEastAsia" w:hAnsiTheme="majorEastAsia" w:hint="eastAsia"/>
          <w:b/>
          <w:sz w:val="32"/>
          <w:szCs w:val="32"/>
        </w:rPr>
        <w:t>＜国会周辺の行動＞</w:t>
      </w:r>
      <w:r>
        <w:rPr>
          <w:rFonts w:asciiTheme="majorEastAsia" w:eastAsiaTheme="majorEastAsia" w:hAnsiTheme="majorEastAsia" w:hint="eastAsia"/>
          <w:b/>
          <w:sz w:val="32"/>
          <w:szCs w:val="32"/>
        </w:rPr>
        <w:t xml:space="preserve">　</w:t>
      </w:r>
      <w:r w:rsidRPr="00CC7755">
        <w:rPr>
          <w:rFonts w:ascii="ＭＳ 明朝" w:hAnsi="ＭＳ 明朝" w:hint="eastAsia"/>
          <w:szCs w:val="21"/>
        </w:rPr>
        <w:t xml:space="preserve">　＊主催：戦争させない・９条壊すな！総がかり行動実行委員会</w:t>
      </w:r>
    </w:p>
    <w:p w:rsidR="00CC7755" w:rsidRPr="00EE7C97" w:rsidRDefault="00CC7755" w:rsidP="00EE7C97">
      <w:pPr>
        <w:spacing w:line="340" w:lineRule="exact"/>
        <w:rPr>
          <w:rFonts w:asciiTheme="majorEastAsia" w:eastAsiaTheme="majorEastAsia" w:hAnsiTheme="majorEastAsia" w:hint="eastAsia"/>
          <w:sz w:val="22"/>
          <w:szCs w:val="22"/>
          <w:bdr w:val="single" w:sz="4" w:space="0" w:color="auto"/>
        </w:rPr>
      </w:pPr>
      <w:r w:rsidRPr="00EE7C97">
        <w:rPr>
          <w:rFonts w:asciiTheme="majorEastAsia" w:eastAsiaTheme="majorEastAsia" w:hAnsiTheme="majorEastAsia" w:hint="eastAsia"/>
          <w:sz w:val="22"/>
          <w:szCs w:val="22"/>
          <w:bdr w:val="single" w:sz="4" w:space="0" w:color="auto"/>
        </w:rPr>
        <w:t>戦争法案採決許さない・緊急座り込み行動</w:t>
      </w:r>
    </w:p>
    <w:p w:rsidR="00EE7C97" w:rsidRDefault="00CC7755" w:rsidP="00EE7C97">
      <w:pPr>
        <w:spacing w:line="320" w:lineRule="exact"/>
        <w:ind w:firstLineChars="100" w:firstLine="210"/>
        <w:rPr>
          <w:rFonts w:ascii="ＭＳ 明朝" w:hAnsi="ＭＳ 明朝" w:hint="eastAsia"/>
          <w:szCs w:val="21"/>
        </w:rPr>
      </w:pPr>
      <w:r w:rsidRPr="00CC7755">
        <w:rPr>
          <w:rFonts w:ascii="ＭＳ 明朝" w:hAnsi="ＭＳ 明朝" w:hint="eastAsia"/>
          <w:szCs w:val="21"/>
        </w:rPr>
        <w:t>＊日時：７月９日（木）</w:t>
      </w:r>
      <w:r w:rsidR="00EE7C97">
        <w:rPr>
          <w:rFonts w:ascii="ＭＳ 明朝" w:hAnsi="ＭＳ 明朝" w:hint="eastAsia"/>
          <w:szCs w:val="21"/>
        </w:rPr>
        <w:t>、10日（金）10：00～17</w:t>
      </w:r>
      <w:r w:rsidRPr="00CC7755">
        <w:rPr>
          <w:rFonts w:ascii="ＭＳ 明朝" w:hAnsi="ＭＳ 明朝" w:hint="eastAsia"/>
          <w:szCs w:val="21"/>
        </w:rPr>
        <w:t>：</w:t>
      </w:r>
      <w:r w:rsidR="00EE7C97">
        <w:rPr>
          <w:rFonts w:ascii="ＭＳ 明朝" w:hAnsi="ＭＳ 明朝" w:hint="eastAsia"/>
          <w:szCs w:val="21"/>
        </w:rPr>
        <w:t>00</w:t>
      </w:r>
    </w:p>
    <w:p w:rsidR="00CC7755" w:rsidRPr="00CC7755" w:rsidRDefault="00CC7755" w:rsidP="00EE7C97">
      <w:pPr>
        <w:spacing w:line="320" w:lineRule="exact"/>
        <w:ind w:firstLineChars="100" w:firstLine="210"/>
        <w:rPr>
          <w:rFonts w:ascii="ＭＳ 明朝" w:hAnsi="ＭＳ 明朝" w:hint="eastAsia"/>
          <w:szCs w:val="21"/>
        </w:rPr>
      </w:pPr>
      <w:r w:rsidRPr="00CC7755">
        <w:rPr>
          <w:rFonts w:ascii="ＭＳ 明朝" w:hAnsi="ＭＳ 明朝" w:hint="eastAsia"/>
          <w:szCs w:val="21"/>
        </w:rPr>
        <w:t>＊場所：衆院第二議員会館前</w:t>
      </w:r>
      <w:r w:rsidR="00EE7C97">
        <w:rPr>
          <w:rFonts w:ascii="ＭＳ 明朝" w:hAnsi="ＭＳ 明朝" w:hint="eastAsia"/>
          <w:szCs w:val="21"/>
        </w:rPr>
        <w:t>（憲法共同センターは、参院議員会館側）</w:t>
      </w:r>
    </w:p>
    <w:p w:rsidR="00CC7755" w:rsidRPr="00EE7C97" w:rsidRDefault="007A21FB" w:rsidP="00EE7C97">
      <w:pPr>
        <w:spacing w:line="340" w:lineRule="exact"/>
        <w:rPr>
          <w:rFonts w:asciiTheme="majorEastAsia" w:eastAsiaTheme="majorEastAsia" w:hAnsiTheme="majorEastAsia" w:hint="eastAsia"/>
          <w:sz w:val="22"/>
          <w:szCs w:val="22"/>
          <w:bdr w:val="single" w:sz="4" w:space="0" w:color="auto"/>
        </w:rPr>
      </w:pPr>
      <w:r>
        <w:rPr>
          <w:rFonts w:asciiTheme="majorEastAsia" w:eastAsiaTheme="majorEastAsia" w:hAnsiTheme="majorEastAsia" w:hint="eastAsia"/>
          <w:sz w:val="22"/>
          <w:szCs w:val="22"/>
          <w:bdr w:val="single" w:sz="4" w:space="0" w:color="auto"/>
        </w:rPr>
        <w:t>とめよう</w:t>
      </w:r>
      <w:r w:rsidR="00CC7755" w:rsidRPr="00EE7C97">
        <w:rPr>
          <w:rFonts w:asciiTheme="majorEastAsia" w:eastAsiaTheme="majorEastAsia" w:hAnsiTheme="majorEastAsia" w:hint="eastAsia"/>
          <w:sz w:val="22"/>
          <w:szCs w:val="22"/>
          <w:bdr w:val="single" w:sz="4" w:space="0" w:color="auto"/>
        </w:rPr>
        <w:t>戦争法案</w:t>
      </w:r>
      <w:r w:rsidR="00EE7C97" w:rsidRPr="00EE7C97">
        <w:rPr>
          <w:rFonts w:asciiTheme="majorEastAsia" w:eastAsiaTheme="majorEastAsia" w:hAnsiTheme="majorEastAsia" w:hint="eastAsia"/>
          <w:sz w:val="22"/>
          <w:szCs w:val="22"/>
          <w:bdr w:val="single" w:sz="4" w:space="0" w:color="auto"/>
        </w:rPr>
        <w:t>！木曜連続国会前行動</w:t>
      </w:r>
    </w:p>
    <w:p w:rsidR="00EE7C97" w:rsidRDefault="00CC7755" w:rsidP="00EE7C97">
      <w:pPr>
        <w:spacing w:line="320" w:lineRule="exact"/>
        <w:ind w:firstLineChars="100" w:firstLine="210"/>
        <w:rPr>
          <w:rFonts w:ascii="ＭＳ 明朝" w:hAnsi="ＭＳ 明朝" w:hint="eastAsia"/>
          <w:szCs w:val="21"/>
        </w:rPr>
      </w:pPr>
      <w:r w:rsidRPr="00CC7755">
        <w:rPr>
          <w:rFonts w:ascii="ＭＳ 明朝" w:hAnsi="ＭＳ 明朝" w:hint="eastAsia"/>
          <w:szCs w:val="21"/>
        </w:rPr>
        <w:t>＊日時：７月９日（木）</w:t>
      </w:r>
      <w:r w:rsidR="00EE7C97">
        <w:rPr>
          <w:rFonts w:ascii="ＭＳ 明朝" w:hAnsi="ＭＳ 明朝" w:hint="eastAsia"/>
          <w:szCs w:val="21"/>
        </w:rPr>
        <w:t>18：30</w:t>
      </w:r>
      <w:r w:rsidRPr="00CC7755">
        <w:rPr>
          <w:rFonts w:ascii="ＭＳ 明朝" w:hAnsi="ＭＳ 明朝" w:hint="eastAsia"/>
          <w:szCs w:val="21"/>
        </w:rPr>
        <w:t>～</w:t>
      </w:r>
      <w:r w:rsidR="00EE7C97">
        <w:rPr>
          <w:rFonts w:ascii="ＭＳ 明朝" w:hAnsi="ＭＳ 明朝" w:hint="eastAsia"/>
          <w:szCs w:val="21"/>
        </w:rPr>
        <w:t>19：30</w:t>
      </w:r>
    </w:p>
    <w:p w:rsidR="00EE7C97" w:rsidRPr="00CC7755" w:rsidRDefault="00EE7C97" w:rsidP="00EE7C97">
      <w:pPr>
        <w:spacing w:line="320" w:lineRule="exact"/>
        <w:ind w:firstLineChars="100" w:firstLine="210"/>
        <w:rPr>
          <w:rFonts w:ascii="ＭＳ 明朝" w:hAnsi="ＭＳ 明朝" w:hint="eastAsia"/>
          <w:szCs w:val="21"/>
        </w:rPr>
      </w:pPr>
      <w:r w:rsidRPr="00CC7755">
        <w:rPr>
          <w:rFonts w:ascii="ＭＳ 明朝" w:hAnsi="ＭＳ 明朝" w:hint="eastAsia"/>
          <w:szCs w:val="21"/>
        </w:rPr>
        <w:t>＊場所：衆院第二議員会館前</w:t>
      </w:r>
      <w:r>
        <w:rPr>
          <w:rFonts w:ascii="ＭＳ 明朝" w:hAnsi="ＭＳ 明朝" w:hint="eastAsia"/>
          <w:szCs w:val="21"/>
        </w:rPr>
        <w:t>（憲法共同センターは、参院議員会館側）</w:t>
      </w:r>
    </w:p>
    <w:p w:rsidR="00EE7C97" w:rsidRPr="00EE7C97" w:rsidRDefault="00EE7C97" w:rsidP="00EE7C97">
      <w:pPr>
        <w:spacing w:line="340" w:lineRule="exact"/>
        <w:rPr>
          <w:rFonts w:asciiTheme="majorEastAsia" w:eastAsiaTheme="majorEastAsia" w:hAnsiTheme="majorEastAsia" w:hint="eastAsia"/>
          <w:sz w:val="22"/>
          <w:szCs w:val="22"/>
          <w:bdr w:val="single" w:sz="4" w:space="0" w:color="auto"/>
        </w:rPr>
      </w:pPr>
      <w:r w:rsidRPr="00EE7C97">
        <w:rPr>
          <w:rFonts w:asciiTheme="majorEastAsia" w:eastAsiaTheme="majorEastAsia" w:hAnsiTheme="majorEastAsia" w:hint="eastAsia"/>
          <w:sz w:val="22"/>
          <w:szCs w:val="22"/>
          <w:bdr w:val="single" w:sz="4" w:space="0" w:color="auto"/>
        </w:rPr>
        <w:t>中</w:t>
      </w:r>
      <w:r w:rsidR="00CC7755" w:rsidRPr="00EE7C97">
        <w:rPr>
          <w:rFonts w:asciiTheme="majorEastAsia" w:eastAsiaTheme="majorEastAsia" w:hAnsiTheme="majorEastAsia" w:hint="eastAsia"/>
          <w:sz w:val="22"/>
          <w:szCs w:val="22"/>
          <w:bdr w:val="single" w:sz="4" w:space="0" w:color="auto"/>
        </w:rPr>
        <w:t>央公聴会抗議行動</w:t>
      </w:r>
    </w:p>
    <w:p w:rsidR="00EE7C97" w:rsidRDefault="00CC7755" w:rsidP="00CC7755">
      <w:pPr>
        <w:spacing w:line="320" w:lineRule="exact"/>
        <w:rPr>
          <w:rFonts w:ascii="ＭＳ 明朝" w:hAnsi="ＭＳ 明朝" w:hint="eastAsia"/>
          <w:szCs w:val="21"/>
        </w:rPr>
      </w:pPr>
      <w:r w:rsidRPr="00CC7755">
        <w:rPr>
          <w:rFonts w:ascii="ＭＳ 明朝" w:hAnsi="ＭＳ 明朝" w:hint="eastAsia"/>
          <w:szCs w:val="21"/>
        </w:rPr>
        <w:t xml:space="preserve">　</w:t>
      </w:r>
      <w:r w:rsidR="00EE7C97">
        <w:rPr>
          <w:rFonts w:ascii="ＭＳ 明朝" w:hAnsi="ＭＳ 明朝" w:hint="eastAsia"/>
          <w:szCs w:val="21"/>
        </w:rPr>
        <w:t>＊</w:t>
      </w:r>
      <w:r w:rsidR="00D86F9D" w:rsidRPr="00CC7755">
        <w:rPr>
          <w:rFonts w:ascii="ＭＳ 明朝" w:hAnsi="ＭＳ 明朝" w:hint="eastAsia"/>
          <w:szCs w:val="21"/>
        </w:rPr>
        <w:t>日時：</w:t>
      </w:r>
      <w:r w:rsidR="00EE7C97">
        <w:rPr>
          <w:rFonts w:ascii="ＭＳ 明朝" w:hAnsi="ＭＳ 明朝" w:hint="eastAsia"/>
          <w:szCs w:val="21"/>
        </w:rPr>
        <w:t>７</w:t>
      </w:r>
      <w:r w:rsidRPr="00CC7755">
        <w:rPr>
          <w:rFonts w:ascii="ＭＳ 明朝" w:hAnsi="ＭＳ 明朝" w:hint="eastAsia"/>
          <w:szCs w:val="21"/>
        </w:rPr>
        <w:t>月13日（月）</w:t>
      </w:r>
      <w:r w:rsidR="00EE7C97">
        <w:rPr>
          <w:rFonts w:ascii="ＭＳ 明朝" w:hAnsi="ＭＳ 明朝" w:hint="eastAsia"/>
          <w:szCs w:val="21"/>
        </w:rPr>
        <w:t>8：30～12：30</w:t>
      </w:r>
      <w:r w:rsidR="00D86F9D">
        <w:rPr>
          <w:rFonts w:ascii="ＭＳ 明朝" w:hAnsi="ＭＳ 明朝" w:hint="eastAsia"/>
          <w:szCs w:val="21"/>
        </w:rPr>
        <w:t xml:space="preserve">　　</w:t>
      </w:r>
      <w:r w:rsidR="00EE7C97">
        <w:rPr>
          <w:rFonts w:ascii="ＭＳ 明朝" w:hAnsi="ＭＳ 明朝" w:hint="eastAsia"/>
          <w:szCs w:val="21"/>
        </w:rPr>
        <w:t xml:space="preserve">　＊</w:t>
      </w:r>
      <w:r w:rsidR="00D86F9D" w:rsidRPr="00CC7755">
        <w:rPr>
          <w:rFonts w:ascii="ＭＳ 明朝" w:hAnsi="ＭＳ 明朝" w:hint="eastAsia"/>
          <w:szCs w:val="21"/>
        </w:rPr>
        <w:t>場所：衆院第二議員会館前</w:t>
      </w:r>
    </w:p>
    <w:p w:rsidR="00EE7C97" w:rsidRDefault="00D86F9D" w:rsidP="00D86F9D">
      <w:pPr>
        <w:spacing w:line="320" w:lineRule="exact"/>
        <w:rPr>
          <w:rFonts w:ascii="ＭＳ 明朝" w:hAnsi="ＭＳ 明朝" w:hint="eastAsia"/>
          <w:szCs w:val="21"/>
        </w:rPr>
      </w:pPr>
      <w:r>
        <w:rPr>
          <w:rFonts w:ascii="ＭＳ 明朝" w:hAnsi="ＭＳ 明朝" w:hint="eastAsia"/>
          <w:szCs w:val="21"/>
        </w:rPr>
        <w:t xml:space="preserve">　　●</w:t>
      </w:r>
      <w:r w:rsidRPr="00CC7755">
        <w:rPr>
          <w:rFonts w:ascii="ＭＳ 明朝" w:hAnsi="ＭＳ 明朝" w:hint="eastAsia"/>
          <w:szCs w:val="21"/>
        </w:rPr>
        <w:t xml:space="preserve">8:30～9:30 </w:t>
      </w:r>
      <w:r>
        <w:rPr>
          <w:rFonts w:ascii="ＭＳ 明朝" w:hAnsi="ＭＳ 明朝" w:hint="eastAsia"/>
          <w:szCs w:val="21"/>
        </w:rPr>
        <w:t xml:space="preserve">　</w:t>
      </w:r>
      <w:r w:rsidRPr="00CC7755">
        <w:rPr>
          <w:rFonts w:ascii="ＭＳ 明朝" w:hAnsi="ＭＳ 明朝" w:hint="eastAsia"/>
          <w:szCs w:val="21"/>
        </w:rPr>
        <w:t>スタート集会</w:t>
      </w:r>
      <w:r>
        <w:rPr>
          <w:rFonts w:ascii="ＭＳ 明朝" w:hAnsi="ＭＳ 明朝" w:hint="eastAsia"/>
          <w:szCs w:val="21"/>
        </w:rPr>
        <w:t xml:space="preserve">　</w:t>
      </w:r>
      <w:r>
        <w:rPr>
          <w:rFonts w:ascii="ＭＳ 明朝" w:hAnsi="ＭＳ 明朝" w:hint="eastAsia"/>
          <w:szCs w:val="21"/>
        </w:rPr>
        <w:t>●9：30～</w:t>
      </w:r>
      <w:r>
        <w:rPr>
          <w:rFonts w:ascii="ＭＳ 明朝" w:hAnsi="ＭＳ 明朝" w:hint="eastAsia"/>
          <w:szCs w:val="21"/>
        </w:rPr>
        <w:t xml:space="preserve">　</w:t>
      </w:r>
      <w:r>
        <w:rPr>
          <w:rFonts w:ascii="ＭＳ 明朝" w:hAnsi="ＭＳ 明朝" w:hint="eastAsia"/>
          <w:szCs w:val="21"/>
        </w:rPr>
        <w:t>座り込み抗議</w:t>
      </w:r>
      <w:r>
        <w:rPr>
          <w:rFonts w:ascii="ＭＳ 明朝" w:hAnsi="ＭＳ 明朝" w:hint="eastAsia"/>
          <w:szCs w:val="21"/>
        </w:rPr>
        <w:t xml:space="preserve">　　●</w:t>
      </w:r>
      <w:r w:rsidRPr="00CC7755">
        <w:rPr>
          <w:rFonts w:ascii="ＭＳ 明朝" w:hAnsi="ＭＳ 明朝" w:hint="eastAsia"/>
          <w:szCs w:val="21"/>
        </w:rPr>
        <w:t>12:00～12:30　まとめの集会</w:t>
      </w:r>
      <w:r>
        <w:rPr>
          <w:rFonts w:ascii="ＭＳ 明朝" w:hAnsi="ＭＳ 明朝" w:hint="eastAsia"/>
          <w:szCs w:val="21"/>
        </w:rPr>
        <w:t xml:space="preserve">　</w:t>
      </w:r>
    </w:p>
    <w:p w:rsidR="00CC7755" w:rsidRPr="00D86F9D" w:rsidRDefault="00D86F9D" w:rsidP="00D86F9D">
      <w:pPr>
        <w:spacing w:line="320" w:lineRule="exact"/>
        <w:rPr>
          <w:rFonts w:asciiTheme="majorEastAsia" w:eastAsiaTheme="majorEastAsia" w:hAnsiTheme="majorEastAsia" w:hint="eastAsia"/>
          <w:szCs w:val="21"/>
        </w:rPr>
      </w:pPr>
      <w:r>
        <w:rPr>
          <w:rFonts w:asciiTheme="majorEastAsia" w:eastAsiaTheme="majorEastAsia" w:hAnsiTheme="majorEastAsia" w:hint="eastAsia"/>
          <w:szCs w:val="21"/>
        </w:rPr>
        <w:t>～</w:t>
      </w:r>
      <w:r w:rsidR="00CC7755" w:rsidRPr="00D86F9D">
        <w:rPr>
          <w:rFonts w:asciiTheme="majorEastAsia" w:eastAsiaTheme="majorEastAsia" w:hAnsiTheme="majorEastAsia" w:hint="eastAsia"/>
          <w:szCs w:val="21"/>
        </w:rPr>
        <w:t>公聴会スケジュール</w:t>
      </w:r>
      <w:r>
        <w:rPr>
          <w:rFonts w:asciiTheme="majorEastAsia" w:eastAsiaTheme="majorEastAsia" w:hAnsiTheme="majorEastAsia" w:hint="eastAsia"/>
          <w:szCs w:val="21"/>
        </w:rPr>
        <w:t>～</w:t>
      </w:r>
    </w:p>
    <w:p w:rsidR="00CC7755" w:rsidRPr="00CC7755" w:rsidRDefault="00CC7755" w:rsidP="00CC7755">
      <w:pPr>
        <w:spacing w:line="320" w:lineRule="exact"/>
        <w:rPr>
          <w:rFonts w:ascii="ＭＳ 明朝" w:hAnsi="ＭＳ 明朝" w:hint="eastAsia"/>
          <w:szCs w:val="21"/>
        </w:rPr>
      </w:pPr>
      <w:r w:rsidRPr="00CC7755">
        <w:rPr>
          <w:rFonts w:ascii="ＭＳ 明朝" w:hAnsi="ＭＳ 明朝" w:hint="eastAsia"/>
          <w:szCs w:val="21"/>
        </w:rPr>
        <w:t>第一委員室</w:t>
      </w:r>
    </w:p>
    <w:p w:rsidR="00CC7755" w:rsidRPr="00CC7755" w:rsidRDefault="00CC7755" w:rsidP="007A21FB">
      <w:pPr>
        <w:spacing w:line="320" w:lineRule="exact"/>
        <w:ind w:firstLineChars="250" w:firstLine="525"/>
        <w:rPr>
          <w:rFonts w:ascii="ＭＳ 明朝" w:hAnsi="ＭＳ 明朝" w:hint="eastAsia"/>
          <w:szCs w:val="21"/>
        </w:rPr>
      </w:pPr>
      <w:r w:rsidRPr="00CC7755">
        <w:rPr>
          <w:rFonts w:ascii="ＭＳ 明朝" w:hAnsi="ＭＳ 明朝" w:hint="eastAsia"/>
          <w:szCs w:val="21"/>
        </w:rPr>
        <w:t>9:00～10:15　5人の公述人15分×5人</w:t>
      </w:r>
    </w:p>
    <w:p w:rsidR="00CC7755" w:rsidRDefault="00CC7755" w:rsidP="007A21FB">
      <w:pPr>
        <w:spacing w:line="320" w:lineRule="exact"/>
        <w:ind w:firstLineChars="200" w:firstLine="420"/>
        <w:rPr>
          <w:rFonts w:ascii="ＭＳ 明朝" w:hAnsi="ＭＳ 明朝" w:hint="eastAsia"/>
          <w:szCs w:val="21"/>
        </w:rPr>
      </w:pPr>
      <w:r w:rsidRPr="00CC7755">
        <w:rPr>
          <w:rFonts w:ascii="ＭＳ 明朝" w:hAnsi="ＭＳ 明朝" w:hint="eastAsia"/>
          <w:szCs w:val="21"/>
        </w:rPr>
        <w:t xml:space="preserve">10:15～11:55 </w:t>
      </w:r>
      <w:r w:rsidR="00D86F9D">
        <w:rPr>
          <w:rFonts w:ascii="ＭＳ 明朝" w:hAnsi="ＭＳ 明朝" w:hint="eastAsia"/>
          <w:szCs w:val="21"/>
        </w:rPr>
        <w:t xml:space="preserve"> </w:t>
      </w:r>
      <w:r w:rsidRPr="00CC7755">
        <w:rPr>
          <w:rFonts w:ascii="ＭＳ 明朝" w:hAnsi="ＭＳ 明朝" w:hint="eastAsia"/>
          <w:szCs w:val="21"/>
        </w:rPr>
        <w:t>5党から質問　20分×5党　自民、民主、維新、公明、共産の順番</w:t>
      </w:r>
    </w:p>
    <w:p w:rsidR="00736A10" w:rsidRPr="00736A10" w:rsidRDefault="00736A10" w:rsidP="00736A10">
      <w:pPr>
        <w:spacing w:line="320" w:lineRule="exact"/>
        <w:rPr>
          <w:rFonts w:ascii="ＭＳ 明朝" w:hAnsi="ＭＳ 明朝" w:hint="eastAsia"/>
          <w:szCs w:val="21"/>
        </w:rPr>
      </w:pPr>
      <w:r w:rsidRPr="00736A10">
        <w:rPr>
          <w:rFonts w:ascii="ＭＳ 明朝" w:hAnsi="ＭＳ 明朝" w:hint="eastAsia"/>
          <w:szCs w:val="21"/>
        </w:rPr>
        <w:t xml:space="preserve">日弁連主催院内学習会「『安全保障法制』を問うpart2」　</w:t>
      </w:r>
    </w:p>
    <w:p w:rsidR="00736A10" w:rsidRDefault="00736A10" w:rsidP="00736A10">
      <w:pPr>
        <w:spacing w:line="320" w:lineRule="exact"/>
        <w:rPr>
          <w:rFonts w:ascii="ＭＳ 明朝" w:hAnsi="ＭＳ 明朝" w:hint="eastAsia"/>
          <w:szCs w:val="21"/>
        </w:rPr>
      </w:pPr>
      <w:r w:rsidRPr="00736A10">
        <w:rPr>
          <w:rFonts w:ascii="ＭＳ 明朝" w:hAnsi="ＭＳ 明朝" w:hint="eastAsia"/>
          <w:szCs w:val="21"/>
        </w:rPr>
        <w:t>12時～13時　衆院第1議員会館多目的会議室　長谷部恭男早稲田大学教授、那須弘平元最高裁判事が報告、野党幹部も総結集！</w:t>
      </w:r>
    </w:p>
    <w:p w:rsidR="00CC7755" w:rsidRDefault="00CC7755" w:rsidP="009D4AD2">
      <w:pPr>
        <w:spacing w:line="100" w:lineRule="exact"/>
        <w:rPr>
          <w:rFonts w:ascii="ＭＳ 明朝" w:hAnsi="ＭＳ 明朝" w:hint="eastAsia"/>
          <w:szCs w:val="21"/>
        </w:rPr>
      </w:pPr>
    </w:p>
    <w:p w:rsidR="00EE7C97" w:rsidRPr="00D86F9D" w:rsidRDefault="00D86F9D" w:rsidP="00EE7C97">
      <w:pPr>
        <w:spacing w:line="320" w:lineRule="exact"/>
        <w:rPr>
          <w:rFonts w:asciiTheme="majorEastAsia" w:eastAsiaTheme="majorEastAsia" w:hAnsiTheme="majorEastAsia" w:hint="eastAsia"/>
          <w:b/>
          <w:sz w:val="32"/>
          <w:szCs w:val="32"/>
        </w:rPr>
      </w:pPr>
      <w:r w:rsidRPr="00D86F9D">
        <w:rPr>
          <w:rFonts w:asciiTheme="majorEastAsia" w:eastAsiaTheme="majorEastAsia" w:hAnsiTheme="majorEastAsia" w:hint="eastAsia"/>
          <w:b/>
          <w:sz w:val="32"/>
          <w:szCs w:val="32"/>
        </w:rPr>
        <w:t>＜</w:t>
      </w:r>
      <w:r w:rsidR="00EE7C97" w:rsidRPr="00D86F9D">
        <w:rPr>
          <w:rFonts w:asciiTheme="majorEastAsia" w:eastAsiaTheme="majorEastAsia" w:hAnsiTheme="majorEastAsia" w:hint="eastAsia"/>
          <w:b/>
          <w:sz w:val="32"/>
          <w:szCs w:val="32"/>
        </w:rPr>
        <w:t>９の日大行動</w:t>
      </w:r>
      <w:r w:rsidRPr="00D86F9D">
        <w:rPr>
          <w:rFonts w:asciiTheme="majorEastAsia" w:eastAsiaTheme="majorEastAsia" w:hAnsiTheme="majorEastAsia" w:hint="eastAsia"/>
          <w:b/>
          <w:sz w:val="32"/>
          <w:szCs w:val="32"/>
        </w:rPr>
        <w:t>＞</w:t>
      </w:r>
    </w:p>
    <w:p w:rsidR="00EE7C97" w:rsidRPr="00CC7755" w:rsidRDefault="00EE7C97" w:rsidP="00EE7C97">
      <w:pPr>
        <w:spacing w:line="320" w:lineRule="exact"/>
        <w:rPr>
          <w:rFonts w:ascii="ＭＳ 明朝" w:hAnsi="ＭＳ 明朝" w:hint="eastAsia"/>
          <w:szCs w:val="21"/>
        </w:rPr>
      </w:pPr>
      <w:r w:rsidRPr="00CC7755">
        <w:rPr>
          <w:rFonts w:ascii="ＭＳ 明朝" w:hAnsi="ＭＳ 明朝" w:hint="eastAsia"/>
          <w:szCs w:val="21"/>
        </w:rPr>
        <w:t xml:space="preserve">　＊日時：７月９日（木）　＊場所：全国一斉！（職場・地域で総行動）</w:t>
      </w:r>
    </w:p>
    <w:p w:rsidR="00EE7C97" w:rsidRPr="00D86F9D" w:rsidRDefault="00EE7C97" w:rsidP="00EE7C97">
      <w:pPr>
        <w:spacing w:line="320" w:lineRule="exact"/>
        <w:rPr>
          <w:rFonts w:asciiTheme="majorEastAsia" w:eastAsiaTheme="majorEastAsia" w:hAnsiTheme="majorEastAsia" w:hint="eastAsia"/>
          <w:sz w:val="22"/>
          <w:szCs w:val="22"/>
        </w:rPr>
      </w:pPr>
      <w:r w:rsidRPr="00D86F9D">
        <w:rPr>
          <w:rFonts w:asciiTheme="majorEastAsia" w:eastAsiaTheme="majorEastAsia" w:hAnsiTheme="majorEastAsia" w:hint="eastAsia"/>
          <w:sz w:val="22"/>
          <w:szCs w:val="22"/>
        </w:rPr>
        <w:t>（</w:t>
      </w:r>
      <w:r w:rsidR="00D86F9D" w:rsidRPr="00D86F9D">
        <w:rPr>
          <w:rFonts w:asciiTheme="majorEastAsia" w:eastAsiaTheme="majorEastAsia" w:hAnsiTheme="majorEastAsia" w:hint="eastAsia"/>
          <w:sz w:val="22"/>
          <w:szCs w:val="22"/>
        </w:rPr>
        <w:t>憲法共同センター</w:t>
      </w:r>
      <w:r w:rsidRPr="00D86F9D">
        <w:rPr>
          <w:rFonts w:asciiTheme="majorEastAsia" w:eastAsiaTheme="majorEastAsia" w:hAnsiTheme="majorEastAsia" w:hint="eastAsia"/>
          <w:sz w:val="22"/>
          <w:szCs w:val="22"/>
        </w:rPr>
        <w:t>は</w:t>
      </w:r>
      <w:r w:rsidR="00D86F9D" w:rsidRPr="00D86F9D">
        <w:rPr>
          <w:rFonts w:asciiTheme="majorEastAsia" w:eastAsiaTheme="majorEastAsia" w:hAnsiTheme="majorEastAsia" w:hint="eastAsia"/>
          <w:sz w:val="22"/>
          <w:szCs w:val="22"/>
        </w:rPr>
        <w:t xml:space="preserve">、12：00～13：00　</w:t>
      </w:r>
      <w:r w:rsidRPr="00D86F9D">
        <w:rPr>
          <w:rFonts w:asciiTheme="majorEastAsia" w:eastAsiaTheme="majorEastAsia" w:hAnsiTheme="majorEastAsia" w:hint="eastAsia"/>
          <w:sz w:val="22"/>
          <w:szCs w:val="22"/>
        </w:rPr>
        <w:t>新宿駅西口</w:t>
      </w:r>
      <w:r w:rsidR="00D86F9D" w:rsidRPr="00D86F9D">
        <w:rPr>
          <w:rFonts w:asciiTheme="majorEastAsia" w:eastAsiaTheme="majorEastAsia" w:hAnsiTheme="majorEastAsia" w:hint="eastAsia"/>
          <w:sz w:val="22"/>
          <w:szCs w:val="22"/>
        </w:rPr>
        <w:t>で行います</w:t>
      </w:r>
      <w:r w:rsidRPr="00D86F9D">
        <w:rPr>
          <w:rFonts w:asciiTheme="majorEastAsia" w:eastAsiaTheme="majorEastAsia" w:hAnsiTheme="majorEastAsia" w:hint="eastAsia"/>
          <w:sz w:val="22"/>
          <w:szCs w:val="22"/>
        </w:rPr>
        <w:t>）</w:t>
      </w:r>
    </w:p>
    <w:p w:rsidR="000A104E" w:rsidRDefault="000A104E" w:rsidP="00D86F9D">
      <w:pPr>
        <w:spacing w:line="160" w:lineRule="exact"/>
        <w:rPr>
          <w:rFonts w:ascii="ＭＳ 明朝" w:hAnsi="ＭＳ 明朝"/>
          <w:szCs w:val="21"/>
        </w:rPr>
      </w:pPr>
    </w:p>
    <w:p w:rsidR="001D4E9A" w:rsidRPr="00C5021F" w:rsidRDefault="00C5021F" w:rsidP="00C5021F">
      <w:pPr>
        <w:spacing w:line="600" w:lineRule="exact"/>
        <w:rPr>
          <w:rFonts w:ascii="HGP創英角ｺﾞｼｯｸUB" w:eastAsia="HGP創英角ｺﾞｼｯｸUB" w:hAnsi="HGP創英角ｺﾞｼｯｸUB"/>
          <w:sz w:val="40"/>
          <w:szCs w:val="40"/>
          <w:bdr w:val="single" w:sz="4" w:space="0" w:color="auto"/>
        </w:rPr>
      </w:pPr>
      <w:r w:rsidRPr="009B6CAB">
        <w:rPr>
          <w:rFonts w:ascii="HGP創英角ｺﾞｼｯｸUB" w:eastAsia="HGP創英角ｺﾞｼｯｸUB" w:hAnsi="HGP創英角ｺﾞｼｯｸUB" w:hint="eastAsia"/>
          <w:sz w:val="40"/>
          <w:szCs w:val="40"/>
          <w:bdr w:val="single" w:sz="4" w:space="0" w:color="auto"/>
        </w:rPr>
        <w:t>単産・地方のとりくみ</w:t>
      </w:r>
    </w:p>
    <w:p w:rsidR="00445137" w:rsidRDefault="001D4E9A" w:rsidP="00607AFD">
      <w:pPr>
        <w:spacing w:line="480" w:lineRule="exact"/>
        <w:jc w:val="left"/>
        <w:rPr>
          <w:rFonts w:ascii="HGS創英角ｺﾞｼｯｸUB" w:eastAsia="HGS創英角ｺﾞｼｯｸUB" w:hAnsi="HGS創英角ｺﾞｼｯｸUB" w:hint="eastAsia"/>
          <w:sz w:val="36"/>
          <w:szCs w:val="36"/>
        </w:rPr>
      </w:pPr>
      <w:r>
        <w:rPr>
          <w:rFonts w:ascii="HGS創英角ｺﾞｼｯｸUB" w:eastAsia="HGS創英角ｺﾞｼｯｸUB" w:hAnsi="HGS創英角ｺﾞｼｯｸUB" w:hint="eastAsia"/>
          <w:sz w:val="36"/>
          <w:szCs w:val="36"/>
        </w:rPr>
        <w:t>【</w:t>
      </w:r>
      <w:r w:rsidR="00445137">
        <w:rPr>
          <w:rFonts w:ascii="HGS創英角ｺﾞｼｯｸUB" w:eastAsia="HGS創英角ｺﾞｼｯｸUB" w:hAnsi="HGS創英角ｺﾞｼｯｸUB" w:hint="eastAsia"/>
          <w:sz w:val="36"/>
          <w:szCs w:val="36"/>
        </w:rPr>
        <w:t>建交労】</w:t>
      </w:r>
      <w:r w:rsidR="00332A00">
        <w:rPr>
          <w:rFonts w:ascii="HGS創英角ｺﾞｼｯｸUB" w:eastAsia="HGS創英角ｺﾞｼｯｸUB" w:hAnsi="HGS創英角ｺﾞｼｯｸUB" w:hint="eastAsia"/>
          <w:sz w:val="36"/>
          <w:szCs w:val="36"/>
        </w:rPr>
        <w:t xml:space="preserve"> </w:t>
      </w:r>
      <w:r w:rsidR="00445137">
        <w:rPr>
          <w:rFonts w:ascii="HGS創英角ｺﾞｼｯｸUB" w:eastAsia="HGS創英角ｺﾞｼｯｸUB" w:hAnsi="HGS創英角ｺﾞｼｯｸUB" w:hint="eastAsia"/>
          <w:sz w:val="36"/>
          <w:szCs w:val="36"/>
        </w:rPr>
        <w:t>労使共同</w:t>
      </w:r>
      <w:r w:rsidR="00332A00">
        <w:rPr>
          <w:rFonts w:ascii="HGS創英角ｺﾞｼｯｸUB" w:eastAsia="HGS創英角ｺﾞｼｯｸUB" w:hAnsi="HGS創英角ｺﾞｼｯｸUB" w:hint="eastAsia"/>
          <w:sz w:val="36"/>
          <w:szCs w:val="36"/>
        </w:rPr>
        <w:t>で</w:t>
      </w:r>
      <w:r w:rsidR="00445137">
        <w:rPr>
          <w:rFonts w:ascii="HGS創英角ｺﾞｼｯｸUB" w:eastAsia="HGS創英角ｺﾞｼｯｸUB" w:hAnsi="HGS創英角ｺﾞｼｯｸUB" w:hint="eastAsia"/>
          <w:sz w:val="36"/>
          <w:szCs w:val="36"/>
        </w:rPr>
        <w:t>アピール</w:t>
      </w:r>
      <w:r w:rsidR="00332A00">
        <w:rPr>
          <w:rFonts w:ascii="HGS創英角ｺﾞｼｯｸUB" w:eastAsia="HGS創英角ｺﾞｼｯｸUB" w:hAnsi="HGS創英角ｺﾞｼｯｸUB" w:hint="eastAsia"/>
          <w:sz w:val="36"/>
          <w:szCs w:val="36"/>
        </w:rPr>
        <w:t xml:space="preserve"> 「戦争法案廃案」求める</w:t>
      </w:r>
    </w:p>
    <w:p w:rsidR="001D4E9A" w:rsidRPr="00445137" w:rsidRDefault="00445137" w:rsidP="00445137">
      <w:pPr>
        <w:spacing w:line="480" w:lineRule="exact"/>
        <w:jc w:val="center"/>
        <w:rPr>
          <w:sz w:val="40"/>
          <w:szCs w:val="40"/>
        </w:rPr>
      </w:pPr>
      <w:r w:rsidRPr="00445137">
        <w:rPr>
          <w:rFonts w:ascii="HGS創英角ｺﾞｼｯｸUB" w:eastAsia="HGS創英角ｺﾞｼｯｸUB" w:hAnsi="HGS創英角ｺﾞｼｯｸUB" w:hint="eastAsia"/>
          <w:sz w:val="40"/>
          <w:szCs w:val="40"/>
        </w:rPr>
        <w:t>｢戦争をしない国だからこそ、国民生活を支えられる｣</w:t>
      </w:r>
    </w:p>
    <w:p w:rsidR="00D14B0E" w:rsidRDefault="001D4E9A" w:rsidP="000A104E">
      <w:pPr>
        <w:pBdr>
          <w:bottom w:val="single" w:sz="6" w:space="3" w:color="auto"/>
        </w:pBdr>
        <w:spacing w:line="320" w:lineRule="exact"/>
        <w:jc w:val="left"/>
        <w:rPr>
          <w:rFonts w:hint="eastAsia"/>
        </w:rPr>
      </w:pPr>
      <w:r>
        <w:rPr>
          <w:rFonts w:hint="eastAsia"/>
        </w:rPr>
        <w:t xml:space="preserve">　</w:t>
      </w:r>
      <w:r w:rsidR="00D14B0E">
        <w:rPr>
          <w:rFonts w:hint="eastAsia"/>
        </w:rPr>
        <w:t>７月５～６日、トラック産業の社会的地位向上と経営環境・労働環境の改善に向けて「第</w:t>
      </w:r>
      <w:r w:rsidR="00D14B0E">
        <w:rPr>
          <w:rFonts w:hint="eastAsia"/>
        </w:rPr>
        <w:t>38</w:t>
      </w:r>
      <w:r w:rsidR="00D14B0E">
        <w:rPr>
          <w:rFonts w:hint="eastAsia"/>
        </w:rPr>
        <w:t>回</w:t>
      </w:r>
      <w:r w:rsidR="00D14B0E" w:rsidRPr="00D14B0E">
        <w:rPr>
          <w:rFonts w:hint="eastAsia"/>
        </w:rPr>
        <w:t>労使共同セミナー</w:t>
      </w:r>
      <w:r w:rsidR="00D14B0E">
        <w:rPr>
          <w:rFonts w:hint="eastAsia"/>
        </w:rPr>
        <w:t>」を開催し、</w:t>
      </w:r>
      <w:r w:rsidR="00332A00" w:rsidRPr="00D14B0E">
        <w:rPr>
          <w:rFonts w:hint="eastAsia"/>
        </w:rPr>
        <w:t>建交労中央運輸労使協議会</w:t>
      </w:r>
      <w:r w:rsidR="00332A00">
        <w:rPr>
          <w:rFonts w:hint="eastAsia"/>
        </w:rPr>
        <w:t>として</w:t>
      </w:r>
      <w:r w:rsidR="00332A00" w:rsidRPr="00D14B0E">
        <w:rPr>
          <w:rFonts w:hint="eastAsia"/>
        </w:rPr>
        <w:t>労使共同セミナーアピール</w:t>
      </w:r>
      <w:r w:rsidR="00332A00">
        <w:rPr>
          <w:rFonts w:hint="eastAsia"/>
        </w:rPr>
        <w:t>を採決しました。</w:t>
      </w:r>
      <w:r w:rsidR="00332A00">
        <w:rPr>
          <w:rFonts w:hint="eastAsia"/>
        </w:rPr>
        <w:t>アピールで</w:t>
      </w:r>
      <w:r w:rsidR="00D14B0E">
        <w:rPr>
          <w:rFonts w:hint="eastAsia"/>
        </w:rPr>
        <w:t>「</w:t>
      </w:r>
      <w:r w:rsidR="00D14B0E" w:rsidRPr="00D14B0E">
        <w:rPr>
          <w:rFonts w:hint="eastAsia"/>
        </w:rPr>
        <w:t>戦争をしない国だからこそ、物流は国民生活</w:t>
      </w:r>
      <w:r w:rsidR="00D14B0E">
        <w:rPr>
          <w:rFonts w:hint="eastAsia"/>
        </w:rPr>
        <w:t>を支えられるが、“戦争ができる国”になれば、国の統制化におかれる</w:t>
      </w:r>
      <w:r w:rsidR="00D14B0E">
        <w:t>…</w:t>
      </w:r>
      <w:r w:rsidR="00D14B0E">
        <w:rPr>
          <w:rFonts w:hint="eastAsia"/>
        </w:rPr>
        <w:t>。</w:t>
      </w:r>
      <w:r w:rsidR="00D14B0E" w:rsidRPr="00D14B0E">
        <w:rPr>
          <w:rFonts w:hint="eastAsia"/>
        </w:rPr>
        <w:t>私たちトラック産業の健全な発展をめざす労使は、戦争に加担する輸送ではなく、国民生活と経済活動に貢献する輸送にこそ“責任と誇り”を持つことができると確信している</w:t>
      </w:r>
      <w:r w:rsidR="00D14B0E">
        <w:rPr>
          <w:rFonts w:hint="eastAsia"/>
        </w:rPr>
        <w:t>」</w:t>
      </w:r>
      <w:r w:rsidR="00332A00">
        <w:rPr>
          <w:rFonts w:hint="eastAsia"/>
        </w:rPr>
        <w:t>「『戦争法案』は、</w:t>
      </w:r>
      <w:r w:rsidR="00332A00" w:rsidRPr="00332A00">
        <w:rPr>
          <w:rFonts w:hint="eastAsia"/>
        </w:rPr>
        <w:t>徹底した審議をおこなったうえで、廃案にすることを強く求める</w:t>
      </w:r>
      <w:r w:rsidR="00332A00">
        <w:rPr>
          <w:rFonts w:hint="eastAsia"/>
        </w:rPr>
        <w:t>」としています。</w:t>
      </w:r>
    </w:p>
    <w:p w:rsidR="00332A00" w:rsidRPr="000A104E" w:rsidRDefault="00332A00" w:rsidP="000A104E">
      <w:pPr>
        <w:spacing w:line="320" w:lineRule="exact"/>
        <w:jc w:val="center"/>
        <w:rPr>
          <w:rFonts w:asciiTheme="majorEastAsia" w:eastAsiaTheme="majorEastAsia" w:hAnsiTheme="majorEastAsia" w:hint="eastAsia"/>
          <w:szCs w:val="21"/>
        </w:rPr>
      </w:pPr>
      <w:r w:rsidRPr="000A104E">
        <w:rPr>
          <w:rFonts w:asciiTheme="majorEastAsia" w:eastAsiaTheme="majorEastAsia" w:hAnsiTheme="majorEastAsia" w:hint="eastAsia"/>
          <w:szCs w:val="21"/>
        </w:rPr>
        <w:t>労 使 共 同 ア ピ ー ル</w:t>
      </w:r>
    </w:p>
    <w:p w:rsidR="000A104E" w:rsidRPr="000A104E" w:rsidRDefault="000A104E" w:rsidP="000A104E">
      <w:pPr>
        <w:spacing w:line="320" w:lineRule="exact"/>
        <w:ind w:firstLineChars="100" w:firstLine="200"/>
        <w:jc w:val="left"/>
        <w:rPr>
          <w:rFonts w:ascii="ＭＳ Ｐ明朝" w:eastAsia="ＭＳ Ｐ明朝" w:hAnsi="ＭＳ Ｐ明朝" w:hint="eastAsia"/>
          <w:sz w:val="20"/>
          <w:szCs w:val="20"/>
        </w:rPr>
      </w:pPr>
      <w:r w:rsidRPr="000A104E">
        <w:rPr>
          <w:rFonts w:ascii="ＭＳ Ｐ明朝" w:eastAsia="ＭＳ Ｐ明朝" w:hAnsi="ＭＳ Ｐ明朝" w:hint="eastAsia"/>
          <w:sz w:val="20"/>
          <w:szCs w:val="20"/>
        </w:rPr>
        <w:t>建交労第三八回労使共同セミナーは、安倍内閣による労働法制｢改正｣や「戦争法案」制定など、憲法に基づく戦後の国の形を根本から転換する性急な動きに対し、これに反対する国民世論と行動が全国津々浦々で連日のように展開されるなかで開催された。何よりも九五日間も国会を延長して成立を急ぐ「戦争法案」は、アメリカがはじめる戦争に世界のどこにでも自衛隊を派遣し、自衛隊員を他国民と殺し合う戦争行為に参加させるもので、与党推薦の憲法学者も指摘する明確な憲法違反の法案である。</w:t>
      </w:r>
    </w:p>
    <w:p w:rsidR="000A104E" w:rsidRPr="000A104E" w:rsidRDefault="000A104E" w:rsidP="000A104E">
      <w:pPr>
        <w:spacing w:line="100" w:lineRule="exact"/>
        <w:jc w:val="left"/>
        <w:rPr>
          <w:rFonts w:ascii="ＭＳ Ｐ明朝" w:eastAsia="ＭＳ Ｐ明朝" w:hAnsi="ＭＳ Ｐ明朝"/>
          <w:sz w:val="20"/>
          <w:szCs w:val="20"/>
        </w:rPr>
      </w:pPr>
    </w:p>
    <w:p w:rsidR="000A104E" w:rsidRPr="000A104E" w:rsidRDefault="000A104E" w:rsidP="000A104E">
      <w:pPr>
        <w:spacing w:line="320" w:lineRule="exact"/>
        <w:ind w:firstLineChars="100" w:firstLine="200"/>
        <w:jc w:val="left"/>
        <w:rPr>
          <w:rFonts w:ascii="ＭＳ Ｐ明朝" w:eastAsia="ＭＳ Ｐ明朝" w:hAnsi="ＭＳ Ｐ明朝" w:hint="eastAsia"/>
          <w:sz w:val="20"/>
          <w:szCs w:val="20"/>
        </w:rPr>
      </w:pPr>
      <w:r w:rsidRPr="000A104E">
        <w:rPr>
          <w:rFonts w:ascii="ＭＳ Ｐ明朝" w:eastAsia="ＭＳ Ｐ明朝" w:hAnsi="ＭＳ Ｐ明朝" w:hint="eastAsia"/>
          <w:sz w:val="20"/>
          <w:szCs w:val="20"/>
        </w:rPr>
        <w:t>トラック産業には、日中戦争が勃発した昭和十二年に制定された「小運送二法」に基づいて国の統制化におかれ、“戦時統合”した痛苦の歴史がある。戦争をしない国だからこそ、物流は国民生活を支えられるが、“戦争ができる国”になれば、国の統制化におかれることが『国民保護法』ですでに定められている。私たちトラック産業の健全な発展をめざす労使は、戦争に加担する輸送ではなく、国民生活と経済活動に貢献する輸送にこそ“責任と誇り”を持つことができると確信している。</w:t>
      </w:r>
    </w:p>
    <w:p w:rsidR="000A104E" w:rsidRPr="000A104E" w:rsidRDefault="000A104E" w:rsidP="000A104E">
      <w:pPr>
        <w:spacing w:line="100" w:lineRule="exact"/>
        <w:jc w:val="left"/>
        <w:rPr>
          <w:rFonts w:ascii="ＭＳ Ｐ明朝" w:eastAsia="ＭＳ Ｐ明朝" w:hAnsi="ＭＳ Ｐ明朝"/>
          <w:sz w:val="20"/>
          <w:szCs w:val="20"/>
        </w:rPr>
      </w:pPr>
    </w:p>
    <w:p w:rsidR="000A104E" w:rsidRPr="000A104E" w:rsidRDefault="000A104E" w:rsidP="000A104E">
      <w:pPr>
        <w:spacing w:line="320" w:lineRule="exact"/>
        <w:ind w:firstLineChars="100" w:firstLine="200"/>
        <w:jc w:val="left"/>
        <w:rPr>
          <w:rFonts w:ascii="ＭＳ Ｐ明朝" w:eastAsia="ＭＳ Ｐ明朝" w:hAnsi="ＭＳ Ｐ明朝" w:hint="eastAsia"/>
          <w:sz w:val="20"/>
          <w:szCs w:val="20"/>
        </w:rPr>
      </w:pPr>
      <w:r w:rsidRPr="000A104E">
        <w:rPr>
          <w:rFonts w:ascii="ＭＳ Ｐ明朝" w:eastAsia="ＭＳ Ｐ明朝" w:hAnsi="ＭＳ Ｐ明朝" w:hint="eastAsia"/>
          <w:sz w:val="20"/>
          <w:szCs w:val="20"/>
        </w:rPr>
        <w:t>そのトラック産業は、一九九〇年の規制緩和以降、激しい企業間競争と荷主優位の取引条件下におかれ、経済的・社会的負担を押し付けられてきた。急速に進む日本の少子高齢化社会は、トラック産業から若者の姿を目に見えて減少させている。若者に魅力を与えられる産業の実現は、トラック産業最大の課題である。</w:t>
      </w:r>
    </w:p>
    <w:p w:rsidR="000A104E" w:rsidRPr="000A104E" w:rsidRDefault="000A104E" w:rsidP="000A104E">
      <w:pPr>
        <w:spacing w:line="100" w:lineRule="exact"/>
        <w:jc w:val="left"/>
        <w:rPr>
          <w:rFonts w:ascii="ＭＳ Ｐ明朝" w:eastAsia="ＭＳ Ｐ明朝" w:hAnsi="ＭＳ Ｐ明朝"/>
          <w:sz w:val="20"/>
          <w:szCs w:val="20"/>
        </w:rPr>
      </w:pPr>
    </w:p>
    <w:p w:rsidR="000A104E" w:rsidRPr="000A104E" w:rsidRDefault="000A104E" w:rsidP="000A104E">
      <w:pPr>
        <w:spacing w:line="320" w:lineRule="exact"/>
        <w:ind w:firstLineChars="100" w:firstLine="200"/>
        <w:jc w:val="left"/>
        <w:rPr>
          <w:rFonts w:ascii="ＭＳ Ｐ明朝" w:eastAsia="ＭＳ Ｐ明朝" w:hAnsi="ＭＳ Ｐ明朝" w:hint="eastAsia"/>
          <w:sz w:val="20"/>
          <w:szCs w:val="20"/>
        </w:rPr>
      </w:pPr>
      <w:r w:rsidRPr="000A104E">
        <w:rPr>
          <w:rFonts w:ascii="ＭＳ Ｐ明朝" w:eastAsia="ＭＳ Ｐ明朝" w:hAnsi="ＭＳ Ｐ明朝" w:hint="eastAsia"/>
          <w:sz w:val="20"/>
          <w:szCs w:val="20"/>
        </w:rPr>
        <w:t>内閣委員会は今年六月に、「トラック業界で働く労働者は、他の産業で働く労働者と比べ年間四百時間も長く働き、年収百万円も安く働いている。二〇歳代のトラック労働者の割合は一〇％と、全産業の水準を大きく下回り、これらのことが人材不足感を高める要因になっている。」さらに、「運転手不足は、重大事故の多発や労働者の脳・心臓疾患などの健康破壊の要因にもなっている。」ことを確認している。</w:t>
      </w:r>
    </w:p>
    <w:p w:rsidR="000A104E" w:rsidRPr="000A104E" w:rsidRDefault="000A104E" w:rsidP="000A104E">
      <w:pPr>
        <w:spacing w:line="100" w:lineRule="exact"/>
        <w:jc w:val="left"/>
        <w:rPr>
          <w:rFonts w:ascii="ＭＳ Ｐ明朝" w:eastAsia="ＭＳ Ｐ明朝" w:hAnsi="ＭＳ Ｐ明朝"/>
          <w:sz w:val="20"/>
          <w:szCs w:val="20"/>
        </w:rPr>
      </w:pPr>
    </w:p>
    <w:p w:rsidR="000A104E" w:rsidRPr="000A104E" w:rsidRDefault="000A104E" w:rsidP="000A104E">
      <w:pPr>
        <w:spacing w:line="320" w:lineRule="exact"/>
        <w:ind w:firstLineChars="100" w:firstLine="200"/>
        <w:jc w:val="left"/>
        <w:rPr>
          <w:rFonts w:ascii="ＭＳ Ｐ明朝" w:eastAsia="ＭＳ Ｐ明朝" w:hAnsi="ＭＳ Ｐ明朝" w:hint="eastAsia"/>
          <w:sz w:val="20"/>
          <w:szCs w:val="20"/>
        </w:rPr>
      </w:pPr>
      <w:r w:rsidRPr="000A104E">
        <w:rPr>
          <w:rFonts w:ascii="ＭＳ Ｐ明朝" w:eastAsia="ＭＳ Ｐ明朝" w:hAnsi="ＭＳ Ｐ明朝" w:hint="eastAsia"/>
          <w:sz w:val="20"/>
          <w:szCs w:val="20"/>
        </w:rPr>
        <w:t>トラック輸送には、国民生活と経済を支える社会的な責務がある。同時に、安全・安心な輸送には、適正運賃の収受や公正取引、将来に渡って安心して働き続けられる労働環境の実現など、健全な産業の確立が早急に求められている。その前提として、平和な社会であり続けることが必要なことは言うまでもない。</w:t>
      </w:r>
    </w:p>
    <w:p w:rsidR="000A104E" w:rsidRPr="000A104E" w:rsidRDefault="000A104E" w:rsidP="000A104E">
      <w:pPr>
        <w:spacing w:line="100" w:lineRule="exact"/>
        <w:jc w:val="left"/>
        <w:rPr>
          <w:rFonts w:ascii="ＭＳ Ｐ明朝" w:eastAsia="ＭＳ Ｐ明朝" w:hAnsi="ＭＳ Ｐ明朝"/>
          <w:sz w:val="20"/>
          <w:szCs w:val="20"/>
        </w:rPr>
      </w:pPr>
    </w:p>
    <w:p w:rsidR="000A104E" w:rsidRPr="000A104E" w:rsidRDefault="000A104E" w:rsidP="000A104E">
      <w:pPr>
        <w:spacing w:line="320" w:lineRule="exact"/>
        <w:ind w:firstLineChars="100" w:firstLine="200"/>
        <w:jc w:val="left"/>
        <w:rPr>
          <w:rFonts w:ascii="ＭＳ Ｐ明朝" w:eastAsia="ＭＳ Ｐ明朝" w:hAnsi="ＭＳ Ｐ明朝" w:hint="eastAsia"/>
          <w:sz w:val="20"/>
          <w:szCs w:val="20"/>
        </w:rPr>
      </w:pPr>
      <w:r w:rsidRPr="000A104E">
        <w:rPr>
          <w:rFonts w:ascii="ＭＳ Ｐ明朝" w:eastAsia="ＭＳ Ｐ明朝" w:hAnsi="ＭＳ Ｐ明朝" w:hint="eastAsia"/>
          <w:sz w:val="20"/>
          <w:szCs w:val="20"/>
        </w:rPr>
        <w:t>建交労中央運輸労使協議会は、トラック産業の社会的地位向上と経営環境・労働環境の改善に向けて、いっそう奮闘することを決意する。併せて安倍内閣が推進する「戦争法案」は、徹底した審議をおこなったうえで、廃案にすることを強く求める。</w:t>
      </w:r>
    </w:p>
    <w:p w:rsidR="000A104E" w:rsidRPr="000A104E" w:rsidRDefault="000A104E" w:rsidP="000A104E">
      <w:pPr>
        <w:spacing w:line="100" w:lineRule="exact"/>
        <w:jc w:val="left"/>
        <w:rPr>
          <w:rFonts w:ascii="ＭＳ Ｐ明朝" w:eastAsia="ＭＳ Ｐ明朝" w:hAnsi="ＭＳ Ｐ明朝"/>
          <w:sz w:val="20"/>
          <w:szCs w:val="20"/>
        </w:rPr>
      </w:pPr>
    </w:p>
    <w:p w:rsidR="000A104E" w:rsidRPr="000A104E" w:rsidRDefault="000A104E" w:rsidP="000A104E">
      <w:pPr>
        <w:spacing w:line="320" w:lineRule="exact"/>
        <w:ind w:firstLineChars="200" w:firstLine="400"/>
        <w:jc w:val="left"/>
        <w:rPr>
          <w:rFonts w:ascii="ＭＳ Ｐ明朝" w:eastAsia="ＭＳ Ｐ明朝" w:hAnsi="ＭＳ Ｐ明朝" w:hint="eastAsia"/>
          <w:sz w:val="20"/>
          <w:szCs w:val="20"/>
        </w:rPr>
      </w:pPr>
      <w:r w:rsidRPr="000A104E">
        <w:rPr>
          <w:rFonts w:ascii="ＭＳ Ｐ明朝" w:eastAsia="ＭＳ Ｐ明朝" w:hAnsi="ＭＳ Ｐ明朝" w:hint="eastAsia"/>
          <w:sz w:val="20"/>
          <w:szCs w:val="20"/>
        </w:rPr>
        <w:t>二〇一五年七月六日</w:t>
      </w:r>
    </w:p>
    <w:p w:rsidR="000A104E" w:rsidRPr="000A104E" w:rsidRDefault="000A104E" w:rsidP="000A104E">
      <w:pPr>
        <w:spacing w:line="320" w:lineRule="exact"/>
        <w:jc w:val="right"/>
        <w:rPr>
          <w:rFonts w:ascii="ＭＳ Ｐ明朝" w:eastAsia="ＭＳ Ｐ明朝" w:hAnsi="ＭＳ Ｐ明朝" w:hint="eastAsia"/>
          <w:sz w:val="20"/>
          <w:szCs w:val="20"/>
        </w:rPr>
      </w:pPr>
      <w:r w:rsidRPr="000A104E">
        <w:rPr>
          <w:rFonts w:ascii="ＭＳ Ｐ明朝" w:eastAsia="ＭＳ Ｐ明朝" w:hAnsi="ＭＳ Ｐ明朝" w:hint="eastAsia"/>
          <w:sz w:val="20"/>
          <w:szCs w:val="20"/>
        </w:rPr>
        <w:t xml:space="preserve">　　　　　　　　建交労中央運輸労使協議会　第三八回労使共同セミナー</w:t>
      </w:r>
    </w:p>
    <w:p w:rsidR="000A104E" w:rsidRDefault="000A104E" w:rsidP="001D4E9A">
      <w:pPr>
        <w:spacing w:line="320" w:lineRule="exact"/>
        <w:jc w:val="left"/>
        <w:rPr>
          <w:rFonts w:hint="eastAsia"/>
        </w:rPr>
      </w:pPr>
      <w:r>
        <w:rPr>
          <w:rFonts w:hint="eastAsia"/>
        </w:rPr>
        <w:t>-------------------------------------------------------------------------------------------------------------------------------------------</w:t>
      </w:r>
    </w:p>
    <w:p w:rsidR="000A104E" w:rsidRPr="00E979D5" w:rsidRDefault="00F83B50" w:rsidP="000A104E">
      <w:pPr>
        <w:spacing w:line="480" w:lineRule="exact"/>
        <w:jc w:val="left"/>
        <w:rPr>
          <w:rFonts w:ascii="HGSｺﾞｼｯｸE" w:eastAsia="HGSｺﾞｼｯｸE" w:hAnsi="HGSｺﾞｼｯｸE"/>
          <w:sz w:val="32"/>
          <w:szCs w:val="32"/>
        </w:rPr>
      </w:pPr>
      <w:r>
        <w:rPr>
          <w:rFonts w:ascii="HGS創英角ｺﾞｼｯｸUB" w:eastAsia="HGS創英角ｺﾞｼｯｸUB" w:hAnsi="HGS創英角ｺﾞｼｯｸUB" w:hint="eastAsia"/>
          <w:sz w:val="36"/>
          <w:szCs w:val="36"/>
        </w:rPr>
        <w:t>【</w:t>
      </w:r>
      <w:r w:rsidR="00332A00">
        <w:rPr>
          <w:rFonts w:ascii="HGS創英角ｺﾞｼｯｸUB" w:eastAsia="HGS創英角ｺﾞｼｯｸUB" w:hAnsi="HGS創英角ｺﾞｼｯｸUB" w:hint="eastAsia"/>
          <w:sz w:val="36"/>
          <w:szCs w:val="36"/>
        </w:rPr>
        <w:t>京都総評】</w:t>
      </w:r>
      <w:r w:rsidR="000A104E">
        <w:rPr>
          <w:rFonts w:ascii="HGS創英角ｺﾞｼｯｸUB" w:eastAsia="HGS創英角ｺﾞｼｯｸUB" w:hAnsi="HGS創英角ｺﾞｼｯｸUB" w:hint="eastAsia"/>
          <w:sz w:val="36"/>
          <w:szCs w:val="36"/>
        </w:rPr>
        <w:t xml:space="preserve"> </w:t>
      </w:r>
      <w:r w:rsidR="000A104E" w:rsidRPr="000A104E">
        <w:rPr>
          <w:rFonts w:ascii="HGS創英角ｺﾞｼｯｸUB" w:eastAsia="HGS創英角ｺﾞｼｯｸUB" w:hAnsi="HGS創英角ｺﾞｼｯｸUB" w:hint="eastAsia"/>
          <w:sz w:val="36"/>
          <w:szCs w:val="36"/>
        </w:rPr>
        <w:t>教職員と学生による</w:t>
      </w:r>
      <w:r w:rsidR="000A104E">
        <w:rPr>
          <w:rFonts w:ascii="HGS創英角ｺﾞｼｯｸUB" w:eastAsia="HGS創英角ｺﾞｼｯｸUB" w:hAnsi="HGS創英角ｺﾞｼｯｸUB" w:hint="eastAsia"/>
          <w:sz w:val="36"/>
          <w:szCs w:val="36"/>
        </w:rPr>
        <w:t>集会・</w:t>
      </w:r>
      <w:r w:rsidR="000A104E" w:rsidRPr="000A104E">
        <w:rPr>
          <w:rFonts w:ascii="HGS創英角ｺﾞｼｯｸUB" w:eastAsia="HGS創英角ｺﾞｼｯｸUB" w:hAnsi="HGS創英角ｺﾞｼｯｸUB" w:hint="eastAsia"/>
          <w:sz w:val="36"/>
          <w:szCs w:val="36"/>
        </w:rPr>
        <w:t>講演会開催</w:t>
      </w:r>
      <w:r w:rsidR="000A104E">
        <w:rPr>
          <w:rFonts w:ascii="HGS創英角ｺﾞｼｯｸUB" w:eastAsia="HGS創英角ｺﾞｼｯｸUB" w:hAnsi="HGS創英角ｺﾞｼｯｸUB" w:hint="eastAsia"/>
          <w:sz w:val="36"/>
          <w:szCs w:val="36"/>
        </w:rPr>
        <w:t>します</w:t>
      </w:r>
    </w:p>
    <w:p w:rsidR="000A104E" w:rsidRDefault="000A104E" w:rsidP="0024042D">
      <w:pPr>
        <w:spacing w:line="340" w:lineRule="exact"/>
        <w:ind w:left="241" w:hangingChars="100" w:hanging="241"/>
        <w:jc w:val="center"/>
        <w:rPr>
          <w:rFonts w:asciiTheme="majorEastAsia" w:eastAsiaTheme="majorEastAsia" w:hAnsiTheme="majorEastAsia"/>
          <w:b/>
          <w:sz w:val="24"/>
        </w:rPr>
      </w:pPr>
      <w:r>
        <w:rPr>
          <w:rFonts w:asciiTheme="majorEastAsia" w:eastAsiaTheme="majorEastAsia" w:hAnsiTheme="majorEastAsia" w:hint="eastAsia"/>
          <w:b/>
          <w:sz w:val="24"/>
        </w:rPr>
        <w:t>京都大学　7月14日　午後6時30分～　　府立大学　7月　8日　午後6時半～</w:t>
      </w:r>
    </w:p>
    <w:p w:rsidR="000A104E" w:rsidRPr="000A104E" w:rsidRDefault="000A104E" w:rsidP="00736A10">
      <w:pPr>
        <w:spacing w:line="320" w:lineRule="exact"/>
        <w:ind w:firstLineChars="100" w:firstLine="210"/>
        <w:rPr>
          <w:rFonts w:asciiTheme="minorEastAsia" w:hAnsiTheme="minorEastAsia"/>
          <w:bCs/>
          <w:szCs w:val="21"/>
        </w:rPr>
      </w:pPr>
      <w:r w:rsidRPr="000A104E">
        <w:rPr>
          <w:rFonts w:asciiTheme="majorEastAsia" w:eastAsiaTheme="majorEastAsia" w:hAnsiTheme="majorEastAsia" w:hint="eastAsia"/>
          <w:bCs/>
          <w:szCs w:val="21"/>
        </w:rPr>
        <w:t>京都大学</w:t>
      </w:r>
      <w:r w:rsidRPr="000A104E">
        <w:rPr>
          <w:rFonts w:asciiTheme="minorEastAsia" w:hAnsiTheme="minorEastAsia" w:hint="eastAsia"/>
          <w:bCs/>
          <w:szCs w:val="21"/>
        </w:rPr>
        <w:t>では、「</w:t>
      </w:r>
      <w:r w:rsidRPr="000A104E">
        <w:rPr>
          <w:rFonts w:asciiTheme="minorEastAsia" w:hAnsiTheme="minorEastAsia"/>
          <w:bCs/>
          <w:szCs w:val="21"/>
        </w:rPr>
        <w:t>学問の自由を守る</w:t>
      </w:r>
      <w:r w:rsidRPr="000A104E">
        <w:rPr>
          <w:rFonts w:asciiTheme="minorEastAsia" w:hAnsiTheme="minorEastAsia" w:hint="eastAsia"/>
          <w:bCs/>
          <w:szCs w:val="21"/>
        </w:rPr>
        <w:t>」「</w:t>
      </w:r>
      <w:r w:rsidRPr="000A104E">
        <w:rPr>
          <w:rFonts w:asciiTheme="minorEastAsia" w:hAnsiTheme="minorEastAsia"/>
          <w:bCs/>
          <w:szCs w:val="21"/>
        </w:rPr>
        <w:t>侵略戦争の時に学徒出陣のような次代の学問を担う大学生を戦争に動員するようなことは何があっても絶対に二度とさせない</w:t>
      </w:r>
      <w:r w:rsidRPr="000A104E">
        <w:rPr>
          <w:rFonts w:asciiTheme="minorEastAsia" w:hAnsiTheme="minorEastAsia" w:hint="eastAsia"/>
          <w:bCs/>
          <w:szCs w:val="21"/>
        </w:rPr>
        <w:t>」と、学内の</w:t>
      </w:r>
      <w:r w:rsidRPr="000A104E">
        <w:rPr>
          <w:rFonts w:asciiTheme="minorEastAsia" w:hAnsiTheme="minorEastAsia"/>
          <w:bCs/>
          <w:szCs w:val="21"/>
        </w:rPr>
        <w:t>「学者の会」と、</w:t>
      </w:r>
      <w:r w:rsidRPr="000A104E">
        <w:rPr>
          <w:rFonts w:asciiTheme="minorEastAsia" w:hAnsiTheme="minorEastAsia" w:hint="eastAsia"/>
          <w:bCs/>
          <w:szCs w:val="21"/>
        </w:rPr>
        <w:t>学生</w:t>
      </w:r>
      <w:r w:rsidRPr="000A104E">
        <w:rPr>
          <w:rFonts w:asciiTheme="minorEastAsia" w:hAnsiTheme="minorEastAsia"/>
          <w:bCs/>
          <w:szCs w:val="21"/>
        </w:rPr>
        <w:t>の「SEALDｓ KANSAI」</w:t>
      </w:r>
      <w:r w:rsidRPr="000A104E">
        <w:rPr>
          <w:rFonts w:asciiTheme="minorEastAsia" w:hAnsiTheme="minorEastAsia" w:hint="eastAsia"/>
          <w:bCs/>
          <w:szCs w:val="21"/>
        </w:rPr>
        <w:t>が</w:t>
      </w:r>
      <w:r w:rsidRPr="000A104E">
        <w:rPr>
          <w:rFonts w:asciiTheme="minorEastAsia" w:hAnsiTheme="minorEastAsia"/>
          <w:bCs/>
          <w:szCs w:val="21"/>
        </w:rPr>
        <w:t>共催</w:t>
      </w:r>
      <w:r w:rsidRPr="000A104E">
        <w:rPr>
          <w:rFonts w:asciiTheme="minorEastAsia" w:hAnsiTheme="minorEastAsia" w:hint="eastAsia"/>
          <w:bCs/>
          <w:szCs w:val="21"/>
        </w:rPr>
        <w:t>し、</w:t>
      </w:r>
      <w:r w:rsidRPr="000A104E">
        <w:rPr>
          <w:rFonts w:asciiTheme="minorEastAsia" w:hAnsiTheme="minorEastAsia"/>
          <w:bCs/>
          <w:szCs w:val="21"/>
        </w:rPr>
        <w:t>戦争法案にかかる京都大学緊急集会</w:t>
      </w:r>
      <w:r w:rsidRPr="000A104E">
        <w:rPr>
          <w:rFonts w:asciiTheme="minorEastAsia" w:hAnsiTheme="minorEastAsia" w:hint="eastAsia"/>
          <w:bCs/>
          <w:szCs w:val="21"/>
        </w:rPr>
        <w:t>が</w:t>
      </w:r>
      <w:r w:rsidRPr="000A104E">
        <w:rPr>
          <w:rFonts w:asciiTheme="minorEastAsia" w:hAnsiTheme="minorEastAsia"/>
          <w:bCs/>
          <w:szCs w:val="21"/>
        </w:rPr>
        <w:t>開催</w:t>
      </w:r>
      <w:r w:rsidRPr="000A104E">
        <w:rPr>
          <w:rFonts w:asciiTheme="minorEastAsia" w:hAnsiTheme="minorEastAsia" w:hint="eastAsia"/>
          <w:bCs/>
          <w:szCs w:val="21"/>
        </w:rPr>
        <w:t>されます（法経本館第４教室）。京大職組は定期大会で戦争法案反対を決議、今回の企画成功へ全力をあげます。</w:t>
      </w:r>
    </w:p>
    <w:p w:rsidR="0024042D" w:rsidRDefault="000A104E" w:rsidP="00736A10">
      <w:pPr>
        <w:spacing w:line="320" w:lineRule="exact"/>
        <w:jc w:val="left"/>
        <w:rPr>
          <w:rFonts w:asciiTheme="minorEastAsia" w:hAnsiTheme="minorEastAsia" w:hint="eastAsia"/>
          <w:bCs/>
          <w:szCs w:val="21"/>
        </w:rPr>
      </w:pPr>
      <w:r w:rsidRPr="000A104E">
        <w:rPr>
          <w:rFonts w:asciiTheme="minorEastAsia" w:hAnsiTheme="minorEastAsia" w:hint="eastAsia"/>
          <w:bCs/>
          <w:szCs w:val="21"/>
        </w:rPr>
        <w:t xml:space="preserve">　</w:t>
      </w:r>
      <w:r w:rsidRPr="000A104E">
        <w:rPr>
          <w:rFonts w:asciiTheme="majorEastAsia" w:eastAsiaTheme="majorEastAsia" w:hAnsiTheme="majorEastAsia" w:hint="eastAsia"/>
          <w:bCs/>
          <w:szCs w:val="21"/>
        </w:rPr>
        <w:t>京都府立大学</w:t>
      </w:r>
      <w:r w:rsidRPr="000A104E">
        <w:rPr>
          <w:rFonts w:asciiTheme="minorEastAsia" w:hAnsiTheme="minorEastAsia" w:hint="eastAsia"/>
          <w:bCs/>
          <w:szCs w:val="21"/>
        </w:rPr>
        <w:t>でも「検証！安保法案」と題する学内講演会が、「安保法案を考える府大学生・教職員の会」の主催で７月８日午後６時半から開催されます</w:t>
      </w:r>
      <w:r w:rsidR="0024042D">
        <w:rPr>
          <w:rFonts w:asciiTheme="minorEastAsia" w:hAnsiTheme="minorEastAsia" w:hint="eastAsia"/>
          <w:bCs/>
          <w:szCs w:val="21"/>
        </w:rPr>
        <w:t>。</w:t>
      </w:r>
    </w:p>
    <w:p w:rsidR="0024042D" w:rsidRDefault="0024042D" w:rsidP="0024042D">
      <w:pPr>
        <w:spacing w:line="500" w:lineRule="exact"/>
        <w:jc w:val="left"/>
        <w:rPr>
          <w:rFonts w:asciiTheme="minorEastAsia" w:hAnsiTheme="minorEastAsia" w:hint="eastAsia"/>
          <w:bCs/>
          <w:szCs w:val="21"/>
        </w:rPr>
      </w:pPr>
      <w:r>
        <w:rPr>
          <w:rFonts w:ascii="HGS創英角ｺﾞｼｯｸUB" w:eastAsia="HGS創英角ｺﾞｼｯｸUB" w:hAnsi="HGS創英角ｺﾞｼｯｸUB" w:hint="eastAsia"/>
          <w:sz w:val="36"/>
          <w:szCs w:val="36"/>
        </w:rPr>
        <w:t>【</w:t>
      </w:r>
      <w:r>
        <w:rPr>
          <w:rFonts w:ascii="HGS創英角ｺﾞｼｯｸUB" w:eastAsia="HGS創英角ｺﾞｼｯｸUB" w:hAnsi="HGS創英角ｺﾞｼｯｸUB" w:hint="eastAsia"/>
          <w:sz w:val="36"/>
          <w:szCs w:val="36"/>
        </w:rPr>
        <w:t>道労連</w:t>
      </w:r>
      <w:r>
        <w:rPr>
          <w:rFonts w:ascii="HGS創英角ｺﾞｼｯｸUB" w:eastAsia="HGS創英角ｺﾞｼｯｸUB" w:hAnsi="HGS創英角ｺﾞｼｯｸUB" w:hint="eastAsia"/>
          <w:sz w:val="36"/>
          <w:szCs w:val="36"/>
        </w:rPr>
        <w:t xml:space="preserve">】 </w:t>
      </w:r>
      <w:r w:rsidRPr="0024042D">
        <w:rPr>
          <w:rFonts w:ascii="HGS創英角ｺﾞｼｯｸUB" w:eastAsia="HGS創英角ｺﾞｼｯｸUB" w:hAnsi="HGS創英角ｺﾞｼｯｸUB" w:hint="eastAsia"/>
          <w:sz w:val="36"/>
          <w:szCs w:val="36"/>
        </w:rPr>
        <w:t>センターのちがい</w:t>
      </w:r>
      <w:r w:rsidRPr="0024042D">
        <w:rPr>
          <w:rFonts w:ascii="HGS創英角ｺﾞｼｯｸUB" w:eastAsia="HGS創英角ｺﾞｼｯｸUB" w:hAnsi="HGS創英角ｺﾞｼｯｸUB" w:hint="eastAsia"/>
          <w:sz w:val="36"/>
          <w:szCs w:val="36"/>
        </w:rPr>
        <w:t>「かきね」</w:t>
      </w:r>
      <w:r w:rsidRPr="0024042D">
        <w:rPr>
          <w:rFonts w:ascii="HGS創英角ｺﾞｼｯｸUB" w:eastAsia="HGS創英角ｺﾞｼｯｸUB" w:hAnsi="HGS創英角ｺﾞｼｯｸUB" w:hint="eastAsia"/>
          <w:sz w:val="36"/>
          <w:szCs w:val="36"/>
        </w:rPr>
        <w:t>超え</w:t>
      </w:r>
      <w:r w:rsidRPr="0024042D">
        <w:rPr>
          <w:rFonts w:ascii="HGS創英角ｺﾞｼｯｸUB" w:eastAsia="HGS創英角ｺﾞｼｯｸUB" w:hAnsi="HGS創英角ｺﾞｼｯｸUB" w:hint="eastAsia"/>
          <w:sz w:val="36"/>
          <w:szCs w:val="36"/>
        </w:rPr>
        <w:t>共同広がる</w:t>
      </w:r>
    </w:p>
    <w:p w:rsidR="0024042D" w:rsidRDefault="00233004" w:rsidP="0024042D">
      <w:pPr>
        <w:spacing w:line="320" w:lineRule="exact"/>
        <w:ind w:firstLineChars="100" w:firstLine="210"/>
        <w:jc w:val="left"/>
        <w:rPr>
          <w:rFonts w:hint="eastAsia"/>
        </w:rPr>
      </w:pPr>
      <w:bookmarkStart w:id="0" w:name="_GoBack"/>
      <w:r>
        <w:rPr>
          <w:noProof/>
        </w:rPr>
        <w:drawing>
          <wp:anchor distT="0" distB="0" distL="114300" distR="114300" simplePos="0" relativeHeight="251667456" behindDoc="0" locked="0" layoutInCell="1" allowOverlap="1" wp14:anchorId="4E1E04DE" wp14:editId="70AD940F">
            <wp:simplePos x="0" y="0"/>
            <wp:positionH relativeFrom="column">
              <wp:posOffset>1552575</wp:posOffset>
            </wp:positionH>
            <wp:positionV relativeFrom="paragraph">
              <wp:posOffset>438785</wp:posOffset>
            </wp:positionV>
            <wp:extent cx="4705350" cy="999490"/>
            <wp:effectExtent l="0" t="0" r="0" b="0"/>
            <wp:wrapSquare wrapText="bothSides"/>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4705350" cy="9994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r w:rsidR="0024042D">
        <w:rPr>
          <w:rFonts w:hint="eastAsia"/>
        </w:rPr>
        <w:t>連合系の北海道平和運動フォーラムと道労連参加の労組、市民団体が大結集した</w:t>
      </w:r>
      <w:r w:rsidR="0024042D">
        <w:rPr>
          <w:rFonts w:hint="eastAsia"/>
        </w:rPr>
        <w:t>６</w:t>
      </w:r>
      <w:r w:rsidR="0024042D">
        <w:rPr>
          <w:rFonts w:hint="eastAsia"/>
        </w:rPr>
        <w:t>月</w:t>
      </w:r>
      <w:r w:rsidR="0024042D">
        <w:rPr>
          <w:rFonts w:hint="eastAsia"/>
        </w:rPr>
        <w:t>20</w:t>
      </w:r>
      <w:r w:rsidR="0024042D">
        <w:rPr>
          <w:rFonts w:hint="eastAsia"/>
        </w:rPr>
        <w:t>日の「戦争させない」集会（</w:t>
      </w:r>
      <w:r w:rsidR="0024042D">
        <w:rPr>
          <w:rFonts w:hint="eastAsia"/>
        </w:rPr>
        <w:t>5500</w:t>
      </w:r>
      <w:r w:rsidR="0024042D">
        <w:rPr>
          <w:rFonts w:hint="eastAsia"/>
        </w:rPr>
        <w:t>人、写真）に続いて</w:t>
      </w:r>
      <w:r w:rsidR="0024042D">
        <w:rPr>
          <w:rFonts w:hint="eastAsia"/>
        </w:rPr>
        <w:t>、</w:t>
      </w:r>
      <w:r w:rsidR="0024042D">
        <w:rPr>
          <w:rFonts w:hint="eastAsia"/>
        </w:rPr>
        <w:t>北海道では全教参加の北海道高教組、日教組傘下の北教組が共同して開催する「教え子を再び戦場に送らない北海道教職員集会」（</w:t>
      </w:r>
      <w:r w:rsidR="0024042D">
        <w:rPr>
          <w:rFonts w:hint="eastAsia"/>
        </w:rPr>
        <w:t>220</w:t>
      </w:r>
      <w:r w:rsidR="0024042D">
        <w:rPr>
          <w:rFonts w:hint="eastAsia"/>
        </w:rPr>
        <w:t>人）がひらかれ、「</w:t>
      </w:r>
      <w:r>
        <w:rPr>
          <w:rFonts w:hint="eastAsia"/>
        </w:rPr>
        <w:t>ナショナル</w:t>
      </w:r>
      <w:r w:rsidR="0024042D">
        <w:rPr>
          <w:rFonts w:hint="eastAsia"/>
        </w:rPr>
        <w:t>センターのちがいを超えた共同」のたたかいが広がっています。</w:t>
      </w:r>
    </w:p>
    <w:p w:rsidR="0024042D" w:rsidRDefault="009D4AD2" w:rsidP="00233004">
      <w:pPr>
        <w:spacing w:line="320" w:lineRule="exact"/>
        <w:ind w:firstLineChars="100" w:firstLine="210"/>
        <w:jc w:val="left"/>
        <w:rPr>
          <w:rFonts w:hint="eastAsia"/>
        </w:rPr>
      </w:pPr>
      <w:r>
        <w:rPr>
          <w:noProof/>
        </w:rPr>
        <w:drawing>
          <wp:anchor distT="0" distB="0" distL="114300" distR="114300" simplePos="0" relativeHeight="251668480" behindDoc="0" locked="0" layoutInCell="1" allowOverlap="1" wp14:anchorId="2C9A13D3" wp14:editId="2DF75334">
            <wp:simplePos x="0" y="0"/>
            <wp:positionH relativeFrom="column">
              <wp:posOffset>2863215</wp:posOffset>
            </wp:positionH>
            <wp:positionV relativeFrom="paragraph">
              <wp:posOffset>365125</wp:posOffset>
            </wp:positionV>
            <wp:extent cx="3355975" cy="2114550"/>
            <wp:effectExtent l="0" t="0" r="0" b="0"/>
            <wp:wrapSquare wrapText="bothSides"/>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55975" cy="2114550"/>
                    </a:xfrm>
                    <a:prstGeom prst="rect">
                      <a:avLst/>
                    </a:prstGeom>
                    <a:noFill/>
                    <a:ln>
                      <a:noFill/>
                    </a:ln>
                  </pic:spPr>
                </pic:pic>
              </a:graphicData>
            </a:graphic>
            <wp14:sizeRelH relativeFrom="page">
              <wp14:pctWidth>0</wp14:pctWidth>
            </wp14:sizeRelH>
            <wp14:sizeRelV relativeFrom="page">
              <wp14:pctHeight>0</wp14:pctHeight>
            </wp14:sizeRelV>
          </wp:anchor>
        </w:drawing>
      </w:r>
      <w:r w:rsidR="0024042D">
        <w:rPr>
          <w:rFonts w:hint="eastAsia"/>
        </w:rPr>
        <w:t>全国的な話題にもなった札幌の若者たちの「戦争したくなくてふるえる」デモ（</w:t>
      </w:r>
      <w:r w:rsidR="0024042D">
        <w:rPr>
          <w:rFonts w:hint="eastAsia"/>
        </w:rPr>
        <w:t>6/28</w:t>
      </w:r>
      <w:r w:rsidR="0024042D">
        <w:rPr>
          <w:rFonts w:hint="eastAsia"/>
        </w:rPr>
        <w:t>）の若者は、憲法会議や道労連が行った先週金曜（</w:t>
      </w:r>
      <w:r w:rsidR="0024042D">
        <w:rPr>
          <w:rFonts w:hint="eastAsia"/>
        </w:rPr>
        <w:t>7/2</w:t>
      </w:r>
      <w:r w:rsidR="0024042D">
        <w:rPr>
          <w:rFonts w:hint="eastAsia"/>
        </w:rPr>
        <w:t>）の札幌でのデモにも参加。今週土曜（７／１１）には弁護士がよびかける「わたしたちは戦わない！」大集会が札幌で予定され、ここにもセンターのちがいを超えた労働者など「</w:t>
      </w:r>
      <w:r w:rsidR="0024042D">
        <w:rPr>
          <w:rFonts w:hint="eastAsia"/>
        </w:rPr>
        <w:t>5000</w:t>
      </w:r>
      <w:r w:rsidR="0024042D">
        <w:rPr>
          <w:rFonts w:hint="eastAsia"/>
        </w:rPr>
        <w:t>人」以上が参加を予定しています。</w:t>
      </w:r>
    </w:p>
    <w:p w:rsidR="00F5126F" w:rsidRDefault="0024042D" w:rsidP="00736A10">
      <w:pPr>
        <w:spacing w:line="320" w:lineRule="exact"/>
        <w:ind w:firstLineChars="100" w:firstLine="210"/>
        <w:jc w:val="left"/>
      </w:pPr>
      <w:r>
        <w:rPr>
          <w:rFonts w:hint="eastAsia"/>
        </w:rPr>
        <w:t>このあとも札幌ではセンターの違いを超えた共同のデモが予定され、教職員組合では「教え子を再び戦場に送るな！苫小牧地域教職員リレートーク集会」（</w:t>
      </w:r>
      <w:r>
        <w:rPr>
          <w:rFonts w:hint="eastAsia"/>
        </w:rPr>
        <w:t>7</w:t>
      </w:r>
      <w:r>
        <w:rPr>
          <w:rFonts w:hint="eastAsia"/>
        </w:rPr>
        <w:t>月</w:t>
      </w:r>
      <w:r>
        <w:rPr>
          <w:rFonts w:hint="eastAsia"/>
        </w:rPr>
        <w:t>23</w:t>
      </w:r>
      <w:r>
        <w:rPr>
          <w:rFonts w:hint="eastAsia"/>
        </w:rPr>
        <w:t>日）など地域にもセンターのちがいを超えた共同も。安保法制阻止の一点で熱いたたかいが広がっています。</w:t>
      </w:r>
    </w:p>
    <w:sectPr w:rsidR="00F5126F" w:rsidSect="00154D86">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4D86" w:rsidRDefault="00154D86" w:rsidP="00385404">
      <w:r>
        <w:separator/>
      </w:r>
    </w:p>
  </w:endnote>
  <w:endnote w:type="continuationSeparator" w:id="0">
    <w:p w:rsidR="00154D86" w:rsidRDefault="00154D86" w:rsidP="003854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ＭＳ Ｐ明朝">
    <w:panose1 w:val="02020600040205080304"/>
    <w:charset w:val="80"/>
    <w:family w:val="roman"/>
    <w:pitch w:val="variable"/>
    <w:sig w:usb0="E00002FF" w:usb1="6AC7FDFB" w:usb2="00000012" w:usb3="00000000" w:csb0="0002009F" w:csb1="00000000"/>
  </w:font>
  <w:font w:name="HGSｺﾞｼｯｸE">
    <w:panose1 w:val="020B09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4D86" w:rsidRDefault="00154D86" w:rsidP="00385404">
      <w:r>
        <w:separator/>
      </w:r>
    </w:p>
  </w:footnote>
  <w:footnote w:type="continuationSeparator" w:id="0">
    <w:p w:rsidR="00154D86" w:rsidRDefault="00154D86" w:rsidP="0038540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867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122D"/>
    <w:rsid w:val="000039CD"/>
    <w:rsid w:val="00012FF6"/>
    <w:rsid w:val="000303EB"/>
    <w:rsid w:val="000365B8"/>
    <w:rsid w:val="00040B9A"/>
    <w:rsid w:val="00067A2C"/>
    <w:rsid w:val="000A104E"/>
    <w:rsid w:val="001166B4"/>
    <w:rsid w:val="00154D86"/>
    <w:rsid w:val="00171327"/>
    <w:rsid w:val="001D4E9A"/>
    <w:rsid w:val="001E4FFE"/>
    <w:rsid w:val="002016C3"/>
    <w:rsid w:val="00233004"/>
    <w:rsid w:val="0024042D"/>
    <w:rsid w:val="0027743B"/>
    <w:rsid w:val="00297A20"/>
    <w:rsid w:val="002A61C2"/>
    <w:rsid w:val="002B356A"/>
    <w:rsid w:val="002C4C3C"/>
    <w:rsid w:val="002D11FC"/>
    <w:rsid w:val="00316AAF"/>
    <w:rsid w:val="00320C0F"/>
    <w:rsid w:val="00332A00"/>
    <w:rsid w:val="00345229"/>
    <w:rsid w:val="0035577F"/>
    <w:rsid w:val="003564CB"/>
    <w:rsid w:val="00385404"/>
    <w:rsid w:val="00392106"/>
    <w:rsid w:val="003A3B54"/>
    <w:rsid w:val="003A56DD"/>
    <w:rsid w:val="003B4C9E"/>
    <w:rsid w:val="003C3166"/>
    <w:rsid w:val="003C59DD"/>
    <w:rsid w:val="003D4943"/>
    <w:rsid w:val="00401B54"/>
    <w:rsid w:val="00420BB3"/>
    <w:rsid w:val="00426D20"/>
    <w:rsid w:val="00427A00"/>
    <w:rsid w:val="00435625"/>
    <w:rsid w:val="00445137"/>
    <w:rsid w:val="0048699D"/>
    <w:rsid w:val="00494C2A"/>
    <w:rsid w:val="004A6F1B"/>
    <w:rsid w:val="004D10D3"/>
    <w:rsid w:val="004D1823"/>
    <w:rsid w:val="005257D9"/>
    <w:rsid w:val="00532EC0"/>
    <w:rsid w:val="00533992"/>
    <w:rsid w:val="005765E9"/>
    <w:rsid w:val="005956DF"/>
    <w:rsid w:val="005D6B19"/>
    <w:rsid w:val="005D782B"/>
    <w:rsid w:val="005F7C86"/>
    <w:rsid w:val="00607AFD"/>
    <w:rsid w:val="006512AB"/>
    <w:rsid w:val="00683564"/>
    <w:rsid w:val="00684434"/>
    <w:rsid w:val="006E56CD"/>
    <w:rsid w:val="006E59C4"/>
    <w:rsid w:val="006F376A"/>
    <w:rsid w:val="006F4A53"/>
    <w:rsid w:val="00704E90"/>
    <w:rsid w:val="00706B7B"/>
    <w:rsid w:val="007166F2"/>
    <w:rsid w:val="00733DC9"/>
    <w:rsid w:val="00736150"/>
    <w:rsid w:val="00736A10"/>
    <w:rsid w:val="0076719D"/>
    <w:rsid w:val="007A21FB"/>
    <w:rsid w:val="007C3915"/>
    <w:rsid w:val="00823DD3"/>
    <w:rsid w:val="00840371"/>
    <w:rsid w:val="008549A2"/>
    <w:rsid w:val="00857051"/>
    <w:rsid w:val="00871CEA"/>
    <w:rsid w:val="00890A9C"/>
    <w:rsid w:val="00895923"/>
    <w:rsid w:val="008B0E7D"/>
    <w:rsid w:val="008B520D"/>
    <w:rsid w:val="00916F86"/>
    <w:rsid w:val="009172E6"/>
    <w:rsid w:val="00926B56"/>
    <w:rsid w:val="009307EF"/>
    <w:rsid w:val="0099054B"/>
    <w:rsid w:val="009D4AD2"/>
    <w:rsid w:val="009F0AE8"/>
    <w:rsid w:val="009F17FC"/>
    <w:rsid w:val="00A014D5"/>
    <w:rsid w:val="00A17E4E"/>
    <w:rsid w:val="00A533B3"/>
    <w:rsid w:val="00A64111"/>
    <w:rsid w:val="00A646EB"/>
    <w:rsid w:val="00A7044A"/>
    <w:rsid w:val="00A7774F"/>
    <w:rsid w:val="00A9122D"/>
    <w:rsid w:val="00AB7919"/>
    <w:rsid w:val="00AD454C"/>
    <w:rsid w:val="00B23077"/>
    <w:rsid w:val="00B26504"/>
    <w:rsid w:val="00B72115"/>
    <w:rsid w:val="00B90CA3"/>
    <w:rsid w:val="00BB1EF6"/>
    <w:rsid w:val="00BB3468"/>
    <w:rsid w:val="00BE188D"/>
    <w:rsid w:val="00C04498"/>
    <w:rsid w:val="00C2065B"/>
    <w:rsid w:val="00C424FF"/>
    <w:rsid w:val="00C5021F"/>
    <w:rsid w:val="00C7194D"/>
    <w:rsid w:val="00C764EA"/>
    <w:rsid w:val="00C8118D"/>
    <w:rsid w:val="00CA4CED"/>
    <w:rsid w:val="00CC7755"/>
    <w:rsid w:val="00CD30C5"/>
    <w:rsid w:val="00D14B0E"/>
    <w:rsid w:val="00D86F9D"/>
    <w:rsid w:val="00D90A47"/>
    <w:rsid w:val="00D91961"/>
    <w:rsid w:val="00D95EDE"/>
    <w:rsid w:val="00DB37E6"/>
    <w:rsid w:val="00DC616B"/>
    <w:rsid w:val="00DD7D4C"/>
    <w:rsid w:val="00DF7627"/>
    <w:rsid w:val="00E5618C"/>
    <w:rsid w:val="00E602A9"/>
    <w:rsid w:val="00E65521"/>
    <w:rsid w:val="00E9154B"/>
    <w:rsid w:val="00EB3665"/>
    <w:rsid w:val="00EB617E"/>
    <w:rsid w:val="00EE075F"/>
    <w:rsid w:val="00EE120C"/>
    <w:rsid w:val="00EE625E"/>
    <w:rsid w:val="00EE7C97"/>
    <w:rsid w:val="00EF6761"/>
    <w:rsid w:val="00F11B33"/>
    <w:rsid w:val="00F5126F"/>
    <w:rsid w:val="00F83B50"/>
    <w:rsid w:val="00FB6192"/>
    <w:rsid w:val="00FC2F7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8673">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9122D"/>
    <w:pPr>
      <w:widowControl w:val="0"/>
      <w:jc w:val="both"/>
    </w:pPr>
    <w:rPr>
      <w:rFonts w:ascii="Century" w:eastAsia="ＭＳ 明朝"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A9122D"/>
    <w:rPr>
      <w:strike w:val="0"/>
      <w:dstrike w:val="0"/>
      <w:color w:val="3B5998"/>
      <w:u w:val="none"/>
      <w:effect w:val="none"/>
    </w:rPr>
  </w:style>
  <w:style w:type="paragraph" w:styleId="a4">
    <w:name w:val="header"/>
    <w:basedOn w:val="a"/>
    <w:link w:val="a5"/>
    <w:uiPriority w:val="99"/>
    <w:unhideWhenUsed/>
    <w:rsid w:val="00385404"/>
    <w:pPr>
      <w:tabs>
        <w:tab w:val="center" w:pos="4252"/>
        <w:tab w:val="right" w:pos="8504"/>
      </w:tabs>
      <w:snapToGrid w:val="0"/>
    </w:pPr>
  </w:style>
  <w:style w:type="character" w:customStyle="1" w:styleId="a5">
    <w:name w:val="ヘッダー (文字)"/>
    <w:basedOn w:val="a0"/>
    <w:link w:val="a4"/>
    <w:uiPriority w:val="99"/>
    <w:rsid w:val="00385404"/>
    <w:rPr>
      <w:rFonts w:ascii="Century" w:eastAsia="ＭＳ 明朝" w:hAnsi="Century" w:cs="Times New Roman"/>
      <w:szCs w:val="24"/>
    </w:rPr>
  </w:style>
  <w:style w:type="paragraph" w:styleId="a6">
    <w:name w:val="footer"/>
    <w:basedOn w:val="a"/>
    <w:link w:val="a7"/>
    <w:uiPriority w:val="99"/>
    <w:unhideWhenUsed/>
    <w:rsid w:val="00385404"/>
    <w:pPr>
      <w:tabs>
        <w:tab w:val="center" w:pos="4252"/>
        <w:tab w:val="right" w:pos="8504"/>
      </w:tabs>
      <w:snapToGrid w:val="0"/>
    </w:pPr>
  </w:style>
  <w:style w:type="character" w:customStyle="1" w:styleId="a7">
    <w:name w:val="フッター (文字)"/>
    <w:basedOn w:val="a0"/>
    <w:link w:val="a6"/>
    <w:uiPriority w:val="99"/>
    <w:rsid w:val="00385404"/>
    <w:rPr>
      <w:rFonts w:ascii="Century" w:eastAsia="ＭＳ 明朝" w:hAnsi="Century" w:cs="Times New Roman"/>
      <w:szCs w:val="24"/>
    </w:rPr>
  </w:style>
  <w:style w:type="paragraph" w:styleId="a8">
    <w:name w:val="Balloon Text"/>
    <w:basedOn w:val="a"/>
    <w:link w:val="a9"/>
    <w:uiPriority w:val="99"/>
    <w:semiHidden/>
    <w:unhideWhenUsed/>
    <w:rsid w:val="005D782B"/>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5D782B"/>
    <w:rPr>
      <w:rFonts w:asciiTheme="majorHAnsi" w:eastAsiaTheme="majorEastAsia" w:hAnsiTheme="majorHAnsi" w:cstheme="majorBidi"/>
      <w:sz w:val="18"/>
      <w:szCs w:val="18"/>
    </w:rPr>
  </w:style>
  <w:style w:type="paragraph" w:styleId="aa">
    <w:name w:val="Date"/>
    <w:basedOn w:val="a"/>
    <w:next w:val="a"/>
    <w:link w:val="ab"/>
    <w:uiPriority w:val="99"/>
    <w:semiHidden/>
    <w:unhideWhenUsed/>
    <w:rsid w:val="008549A2"/>
  </w:style>
  <w:style w:type="character" w:customStyle="1" w:styleId="ab">
    <w:name w:val="日付 (文字)"/>
    <w:basedOn w:val="a0"/>
    <w:link w:val="aa"/>
    <w:uiPriority w:val="99"/>
    <w:semiHidden/>
    <w:rsid w:val="008549A2"/>
    <w:rPr>
      <w:rFonts w:ascii="Century" w:eastAsia="ＭＳ 明朝" w:hAnsi="Century" w:cs="Times New Roman"/>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9122D"/>
    <w:pPr>
      <w:widowControl w:val="0"/>
      <w:jc w:val="both"/>
    </w:pPr>
    <w:rPr>
      <w:rFonts w:ascii="Century" w:eastAsia="ＭＳ 明朝"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A9122D"/>
    <w:rPr>
      <w:strike w:val="0"/>
      <w:dstrike w:val="0"/>
      <w:color w:val="3B5998"/>
      <w:u w:val="none"/>
      <w:effect w:val="none"/>
    </w:rPr>
  </w:style>
  <w:style w:type="paragraph" w:styleId="a4">
    <w:name w:val="header"/>
    <w:basedOn w:val="a"/>
    <w:link w:val="a5"/>
    <w:uiPriority w:val="99"/>
    <w:unhideWhenUsed/>
    <w:rsid w:val="00385404"/>
    <w:pPr>
      <w:tabs>
        <w:tab w:val="center" w:pos="4252"/>
        <w:tab w:val="right" w:pos="8504"/>
      </w:tabs>
      <w:snapToGrid w:val="0"/>
    </w:pPr>
  </w:style>
  <w:style w:type="character" w:customStyle="1" w:styleId="a5">
    <w:name w:val="ヘッダー (文字)"/>
    <w:basedOn w:val="a0"/>
    <w:link w:val="a4"/>
    <w:uiPriority w:val="99"/>
    <w:rsid w:val="00385404"/>
    <w:rPr>
      <w:rFonts w:ascii="Century" w:eastAsia="ＭＳ 明朝" w:hAnsi="Century" w:cs="Times New Roman"/>
      <w:szCs w:val="24"/>
    </w:rPr>
  </w:style>
  <w:style w:type="paragraph" w:styleId="a6">
    <w:name w:val="footer"/>
    <w:basedOn w:val="a"/>
    <w:link w:val="a7"/>
    <w:uiPriority w:val="99"/>
    <w:unhideWhenUsed/>
    <w:rsid w:val="00385404"/>
    <w:pPr>
      <w:tabs>
        <w:tab w:val="center" w:pos="4252"/>
        <w:tab w:val="right" w:pos="8504"/>
      </w:tabs>
      <w:snapToGrid w:val="0"/>
    </w:pPr>
  </w:style>
  <w:style w:type="character" w:customStyle="1" w:styleId="a7">
    <w:name w:val="フッター (文字)"/>
    <w:basedOn w:val="a0"/>
    <w:link w:val="a6"/>
    <w:uiPriority w:val="99"/>
    <w:rsid w:val="00385404"/>
    <w:rPr>
      <w:rFonts w:ascii="Century" w:eastAsia="ＭＳ 明朝" w:hAnsi="Century" w:cs="Times New Roman"/>
      <w:szCs w:val="24"/>
    </w:rPr>
  </w:style>
  <w:style w:type="paragraph" w:styleId="a8">
    <w:name w:val="Balloon Text"/>
    <w:basedOn w:val="a"/>
    <w:link w:val="a9"/>
    <w:uiPriority w:val="99"/>
    <w:semiHidden/>
    <w:unhideWhenUsed/>
    <w:rsid w:val="005D782B"/>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5D782B"/>
    <w:rPr>
      <w:rFonts w:asciiTheme="majorHAnsi" w:eastAsiaTheme="majorEastAsia" w:hAnsiTheme="majorHAnsi" w:cstheme="majorBidi"/>
      <w:sz w:val="18"/>
      <w:szCs w:val="18"/>
    </w:rPr>
  </w:style>
  <w:style w:type="paragraph" w:styleId="aa">
    <w:name w:val="Date"/>
    <w:basedOn w:val="a"/>
    <w:next w:val="a"/>
    <w:link w:val="ab"/>
    <w:uiPriority w:val="99"/>
    <w:semiHidden/>
    <w:unhideWhenUsed/>
    <w:rsid w:val="008549A2"/>
  </w:style>
  <w:style w:type="character" w:customStyle="1" w:styleId="ab">
    <w:name w:val="日付 (文字)"/>
    <w:basedOn w:val="a0"/>
    <w:link w:val="aa"/>
    <w:uiPriority w:val="99"/>
    <w:semiHidden/>
    <w:rsid w:val="008549A2"/>
    <w:rPr>
      <w:rFonts w:ascii="Century" w:eastAsia="ＭＳ 明朝" w:hAnsi="Century"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5966192">
      <w:bodyDiv w:val="1"/>
      <w:marLeft w:val="0"/>
      <w:marRight w:val="0"/>
      <w:marTop w:val="0"/>
      <w:marBottom w:val="0"/>
      <w:divBdr>
        <w:top w:val="none" w:sz="0" w:space="0" w:color="auto"/>
        <w:left w:val="none" w:sz="0" w:space="0" w:color="auto"/>
        <w:bottom w:val="none" w:sz="0" w:space="0" w:color="auto"/>
        <w:right w:val="none" w:sz="0" w:space="0" w:color="auto"/>
      </w:divBdr>
    </w:div>
    <w:div w:id="669674792">
      <w:bodyDiv w:val="1"/>
      <w:marLeft w:val="0"/>
      <w:marRight w:val="0"/>
      <w:marTop w:val="0"/>
      <w:marBottom w:val="0"/>
      <w:divBdr>
        <w:top w:val="none" w:sz="0" w:space="0" w:color="auto"/>
        <w:left w:val="none" w:sz="0" w:space="0" w:color="auto"/>
        <w:bottom w:val="none" w:sz="0" w:space="0" w:color="auto"/>
        <w:right w:val="none" w:sz="0" w:space="0" w:color="auto"/>
      </w:divBdr>
    </w:div>
    <w:div w:id="2017733033">
      <w:bodyDiv w:val="1"/>
      <w:marLeft w:val="0"/>
      <w:marRight w:val="0"/>
      <w:marTop w:val="0"/>
      <w:marBottom w:val="0"/>
      <w:divBdr>
        <w:top w:val="none" w:sz="0" w:space="0" w:color="auto"/>
        <w:left w:val="none" w:sz="0" w:space="0" w:color="auto"/>
        <w:bottom w:val="none" w:sz="0" w:space="0" w:color="auto"/>
        <w:right w:val="none" w:sz="0" w:space="0" w:color="auto"/>
      </w:divBdr>
      <w:divsChild>
        <w:div w:id="1205797117">
          <w:marLeft w:val="0"/>
          <w:marRight w:val="0"/>
          <w:marTop w:val="0"/>
          <w:marBottom w:val="0"/>
          <w:divBdr>
            <w:top w:val="none" w:sz="0" w:space="0" w:color="auto"/>
            <w:left w:val="none" w:sz="0" w:space="0" w:color="auto"/>
            <w:bottom w:val="none" w:sz="0" w:space="0" w:color="auto"/>
            <w:right w:val="none" w:sz="0" w:space="0" w:color="auto"/>
          </w:divBdr>
          <w:divsChild>
            <w:div w:id="362827203">
              <w:marLeft w:val="0"/>
              <w:marRight w:val="0"/>
              <w:marTop w:val="0"/>
              <w:marBottom w:val="0"/>
              <w:divBdr>
                <w:top w:val="none" w:sz="0" w:space="0" w:color="auto"/>
                <w:left w:val="none" w:sz="0" w:space="0" w:color="auto"/>
                <w:bottom w:val="none" w:sz="0" w:space="0" w:color="auto"/>
                <w:right w:val="none" w:sz="0" w:space="0" w:color="auto"/>
              </w:divBdr>
            </w:div>
            <w:div w:id="1054814179">
              <w:marLeft w:val="0"/>
              <w:marRight w:val="0"/>
              <w:marTop w:val="0"/>
              <w:marBottom w:val="0"/>
              <w:divBdr>
                <w:top w:val="none" w:sz="0" w:space="0" w:color="auto"/>
                <w:left w:val="none" w:sz="0" w:space="0" w:color="auto"/>
                <w:bottom w:val="none" w:sz="0" w:space="0" w:color="auto"/>
                <w:right w:val="none" w:sz="0" w:space="0" w:color="auto"/>
              </w:divBdr>
            </w:div>
            <w:div w:id="50856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hyperlink" Target="http://www.zenroren.gr.jp/jp/" TargetMode="External"/><Relationship Id="rId4" Type="http://schemas.openxmlformats.org/officeDocument/2006/relationships/settings" Target="settings.xml"/><Relationship Id="rId9" Type="http://schemas.openxmlformats.org/officeDocument/2006/relationships/hyperlink" Target="http://www.zenroren.gr.jp/jp/" TargetMode="External"/><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DE2BE0-B1E4-421B-99DA-5729FEBEF9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TotalTime>
  <Pages>3</Pages>
  <Words>449</Words>
  <Characters>2560</Characters>
  <Application>Microsoft Office Word</Application>
  <DocSecurity>0</DocSecurity>
  <Lines>21</Lines>
  <Paragraphs>6</Paragraphs>
  <ScaleCrop>false</ScaleCrop>
  <HeadingPairs>
    <vt:vector size="2" baseType="variant">
      <vt:variant>
        <vt:lpstr>タイトル</vt:lpstr>
      </vt:variant>
      <vt:variant>
        <vt:i4>1</vt:i4>
      </vt:variant>
    </vt:vector>
  </HeadingPairs>
  <TitlesOfParts>
    <vt:vector size="1" baseType="lpstr">
      <vt:lpstr/>
    </vt:vector>
  </TitlesOfParts>
  <Company>Your Company Name</Company>
  <LinksUpToDate>false</LinksUpToDate>
  <CharactersWithSpaces>3003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komatsu</dc:creator>
  <cp:lastModifiedBy>komuro</cp:lastModifiedBy>
  <cp:revision>8</cp:revision>
  <cp:lastPrinted>2015-07-08T08:51:00Z</cp:lastPrinted>
  <dcterms:created xsi:type="dcterms:W3CDTF">2015-07-08T07:19:00Z</dcterms:created>
  <dcterms:modified xsi:type="dcterms:W3CDTF">2015-07-08T09:55:00Z</dcterms:modified>
</cp:coreProperties>
</file>