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4DD84892" wp14:editId="7D64EBDE">
                <wp:simplePos x="0" y="0"/>
                <wp:positionH relativeFrom="column">
                  <wp:posOffset>-981075</wp:posOffset>
                </wp:positionH>
                <wp:positionV relativeFrom="paragraph">
                  <wp:posOffset>-228600</wp:posOffset>
                </wp:positionV>
                <wp:extent cx="12573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ysClr val="window" lastClr="FFFFFF"/>
                        </a:solidFill>
                        <a:ln w="6350">
                          <a:noFill/>
                        </a:ln>
                        <a:effectLst/>
                      </wps:spPr>
                      <wps:txb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065B">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3D4943">
                              <w:rPr>
                                <w:rFonts w:ascii="ＭＳ Ｐゴシック" w:eastAsia="ＭＳ Ｐゴシック" w:hAnsi="ＭＳ Ｐゴシック" w:hint="eastAsia"/>
                              </w:rPr>
                              <w:t>3</w:t>
                            </w:r>
                            <w:r w:rsidRPr="0011478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77.25pt;margin-top:-18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" fillcolor="window" stroked="f" strokeweight=".5pt">
                <v:textbox>
                  <w:txbxContent>
                    <w:p w:rsidR="00A9122D" w:rsidRPr="00114786" w:rsidRDefault="00A9122D" w:rsidP="00A9122D">
                      <w:pPr>
                        <w:spacing w:line="240" w:lineRule="exact"/>
                        <w:jc w:val="center"/>
                        <w:rPr>
                          <w:rFonts w:ascii="ＭＳ Ｐゴシック" w:eastAsia="ＭＳ Ｐゴシック" w:hAnsi="ＭＳ Ｐゴシック"/>
                        </w:rPr>
                      </w:pPr>
                      <w:r w:rsidRPr="00114786">
                        <w:rPr>
                          <w:rFonts w:ascii="ＭＳ Ｐゴシック" w:eastAsia="ＭＳ Ｐゴシック" w:hAnsi="ＭＳ Ｐゴシック" w:hint="eastAsia"/>
                        </w:rPr>
                        <w:t>2015年</w:t>
                      </w:r>
                      <w:r w:rsidR="00C2065B">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3D4943">
                        <w:rPr>
                          <w:rFonts w:ascii="ＭＳ Ｐゴシック" w:eastAsia="ＭＳ Ｐゴシック" w:hAnsi="ＭＳ Ｐゴシック" w:hint="eastAsia"/>
                        </w:rPr>
                        <w:t>3</w:t>
                      </w:r>
                      <w:r w:rsidRPr="00114786">
                        <w:rPr>
                          <w:rFonts w:ascii="ＭＳ Ｐゴシック" w:eastAsia="ＭＳ Ｐゴシック" w:hAnsi="ＭＳ Ｐゴシック" w:hint="eastAsia"/>
                        </w:rPr>
                        <w:t>日</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23B993E5" wp14:editId="216B6F6A">
                <wp:simplePos x="0" y="0"/>
                <wp:positionH relativeFrom="column">
                  <wp:posOffset>3933825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309.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Zr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" fillcolor="window" stroked="f" strokeweight=".5pt">
                <v:textbox>
                  <w:txbxContent>
                    <w:p w:rsidR="00A9122D" w:rsidRPr="00B55C8D" w:rsidRDefault="00A9122D"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r>
        <w:rPr>
          <w:noProof/>
          <w:sz w:val="22"/>
          <w:szCs w:val="22"/>
        </w:rPr>
        <w:drawing>
          <wp:anchor distT="0" distB="0" distL="114300" distR="114300" simplePos="0" relativeHeight="251666432" behindDoc="0" locked="0" layoutInCell="1" allowOverlap="1" wp14:anchorId="319E0A54" wp14:editId="16FF03AC">
            <wp:simplePos x="0" y="0"/>
            <wp:positionH relativeFrom="column">
              <wp:posOffset>-28575</wp:posOffset>
            </wp:positionH>
            <wp:positionV relativeFrom="paragraph">
              <wp:posOffset>200025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503C9814" wp14:editId="3FA312C1">
                <wp:simplePos x="0" y="0"/>
                <wp:positionH relativeFrom="column">
                  <wp:posOffset>9525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7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" fillcolor="window" stroked="f" strokeweight=".5pt">
                <v:textbox>
                  <w:txbxContent>
                    <w:p w:rsidR="00A9122D" w:rsidRPr="00DA13B5" w:rsidRDefault="00A9122D"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6E1347A2" wp14:editId="74B003AA">
                <wp:simplePos x="0" y="0"/>
                <wp:positionH relativeFrom="column">
                  <wp:posOffset>-981075</wp:posOffset>
                </wp:positionH>
                <wp:positionV relativeFrom="paragraph">
                  <wp:posOffset>-19050</wp:posOffset>
                </wp:positionV>
                <wp:extent cx="6324600" cy="0"/>
                <wp:effectExtent l="38100" t="38100" r="5715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7.25pt,-1.5pt" to="4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" strokecolor="windowText" strokeweight="2pt">
                <v:shadow on="t" color="black" opacity="24903f" origin=",.5" offset="0,.55556mm"/>
              </v:line>
            </w:pict>
          </mc:Fallback>
        </mc:AlternateContent>
      </w:r>
    </w:p>
    <w:p w:rsidR="00A9122D" w:rsidRDefault="00A9122D"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1F898DAA" wp14:editId="7B0C84CD">
                <wp:simplePos x="0" y="0"/>
                <wp:positionH relativeFrom="column">
                  <wp:posOffset>4504690</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3D4943">
                              <w:rPr>
                                <w:rFonts w:ascii="HGS創英角ｺﾞｼｯｸUB" w:eastAsia="HGS創英角ｺﾞｼｯｸUB" w:hAnsi="HGS創英角ｺﾞｼｯｸUB" w:hint="eastAsia"/>
                                <w:sz w:val="32"/>
                                <w:szCs w:val="32"/>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54.7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" fillcolor="window" stroked="f" strokeweight=".5pt">
                <v:textbox>
                  <w:txbxContent>
                    <w:p w:rsidR="00A9122D" w:rsidRPr="00114786" w:rsidRDefault="00A9122D"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3D4943">
                        <w:rPr>
                          <w:rFonts w:ascii="HGS創英角ｺﾞｼｯｸUB" w:eastAsia="HGS創英角ｺﾞｼｯｸUB" w:hAnsi="HGS創英角ｺﾞｼｯｸUB" w:hint="eastAsia"/>
                          <w:sz w:val="32"/>
                          <w:szCs w:val="32"/>
                        </w:rPr>
                        <w:t>16</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2A4FA8B5" wp14:editId="4D07E160">
                <wp:simplePos x="0" y="0"/>
                <wp:positionH relativeFrom="column">
                  <wp:posOffset>-981075</wp:posOffset>
                </wp:positionH>
                <wp:positionV relativeFrom="paragraph">
                  <wp:posOffset>352425</wp:posOffset>
                </wp:positionV>
                <wp:extent cx="6324600" cy="0"/>
                <wp:effectExtent l="38100" t="38100" r="5715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7.25pt,27.75pt" to="420.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425DED80" wp14:editId="286D283C">
                <wp:simplePos x="0" y="0"/>
                <wp:positionH relativeFrom="column">
                  <wp:posOffset>228600</wp:posOffset>
                </wp:positionH>
                <wp:positionV relativeFrom="paragraph">
                  <wp:posOffset>66675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A9122D" w:rsidRPr="00B55C8D" w:rsidRDefault="003C3166" w:rsidP="00A9122D">
                            <w:pPr>
                              <w:spacing w:line="220" w:lineRule="exact"/>
                              <w:rPr>
                                <w:sz w:val="20"/>
                                <w:szCs w:val="20"/>
                              </w:rPr>
                            </w:pPr>
                            <w:hyperlink r:id="rId9"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8pt;margin-top:5.2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" fillcolor="window" stroked="f" strokeweight=".5pt">
                <v:textbox>
                  <w:txbxContent>
                    <w:p w:rsidR="00A9122D" w:rsidRPr="00B55C8D" w:rsidRDefault="003C3166" w:rsidP="00A9122D">
                      <w:pPr>
                        <w:spacing w:line="220" w:lineRule="exact"/>
                        <w:rPr>
                          <w:sz w:val="20"/>
                          <w:szCs w:val="20"/>
                        </w:rPr>
                      </w:pPr>
                      <w:hyperlink r:id="rId10" w:history="1">
                        <w:r w:rsidR="00A9122D" w:rsidRPr="00B55C8D">
                          <w:rPr>
                            <w:rStyle w:val="a3"/>
                            <w:sz w:val="20"/>
                            <w:szCs w:val="20"/>
                          </w:rPr>
                          <w:t>http://www.zenroren.gr.jp/jp/</w:t>
                        </w:r>
                      </w:hyperlink>
                      <w:r w:rsidR="00A9122D" w:rsidRPr="00B55C8D">
                        <w:rPr>
                          <w:rFonts w:hint="eastAsia"/>
                          <w:sz w:val="20"/>
                          <w:szCs w:val="20"/>
                        </w:rPr>
                        <w:t xml:space="preserve">  TEL 03-5842-5610  FAX 03-5842-5620</w:t>
                      </w:r>
                    </w:p>
                  </w:txbxContent>
                </v:textbox>
              </v:shape>
            </w:pict>
          </mc:Fallback>
        </mc:AlternateContent>
      </w:r>
    </w:p>
    <w:p w:rsidR="00A17E4E" w:rsidRDefault="00733DC9" w:rsidP="006512AB">
      <w:pPr>
        <w:spacing w:line="520" w:lineRule="exact"/>
        <w:jc w:val="center"/>
        <w:rPr>
          <w:rFonts w:ascii="HGP創英角ｺﾞｼｯｸUB" w:eastAsia="HGP創英角ｺﾞｼｯｸUB" w:hAnsi="ＭＳ 明朝" w:hint="eastAsia"/>
          <w:sz w:val="48"/>
          <w:szCs w:val="48"/>
        </w:rPr>
      </w:pPr>
      <w:r>
        <w:rPr>
          <w:rFonts w:ascii="HGP創英角ｺﾞｼｯｸUB" w:eastAsia="HGP創英角ｺﾞｼｯｸUB" w:hAnsi="ＭＳ 明朝" w:hint="eastAsia"/>
          <w:sz w:val="48"/>
          <w:szCs w:val="48"/>
        </w:rPr>
        <w:t>維新</w:t>
      </w:r>
      <w:r w:rsidR="00435625">
        <w:rPr>
          <w:rFonts w:ascii="HGP創英角ｺﾞｼｯｸUB" w:eastAsia="HGP創英角ｺﾞｼｯｸUB" w:hAnsi="ＭＳ 明朝" w:hint="eastAsia"/>
          <w:sz w:val="48"/>
          <w:szCs w:val="48"/>
        </w:rPr>
        <w:t>｢安保法</w:t>
      </w:r>
      <w:r>
        <w:rPr>
          <w:rFonts w:ascii="HGP創英角ｺﾞｼｯｸUB" w:eastAsia="HGP創英角ｺﾞｼｯｸUB" w:hAnsi="ＭＳ 明朝" w:hint="eastAsia"/>
          <w:sz w:val="48"/>
          <w:szCs w:val="48"/>
        </w:rPr>
        <w:t>案</w:t>
      </w:r>
      <w:r w:rsidR="00435625">
        <w:rPr>
          <w:rFonts w:ascii="HGP創英角ｺﾞｼｯｸUB" w:eastAsia="HGP創英角ｺﾞｼｯｸUB" w:hAnsi="ＭＳ 明朝" w:hint="eastAsia"/>
          <w:sz w:val="48"/>
          <w:szCs w:val="48"/>
        </w:rPr>
        <w:t>｣</w:t>
      </w:r>
      <w:bookmarkStart w:id="0" w:name="_GoBack"/>
      <w:bookmarkEnd w:id="0"/>
      <w:r>
        <w:rPr>
          <w:rFonts w:ascii="HGP創英角ｺﾞｼｯｸUB" w:eastAsia="HGP創英角ｺﾞｼｯｸUB" w:hAnsi="ＭＳ 明朝" w:hint="eastAsia"/>
          <w:sz w:val="48"/>
          <w:szCs w:val="48"/>
        </w:rPr>
        <w:t xml:space="preserve">　集団的自衛権そのもの</w:t>
      </w:r>
    </w:p>
    <w:p w:rsidR="00494C2A" w:rsidRPr="00494C2A" w:rsidRDefault="00494C2A" w:rsidP="006512AB">
      <w:pPr>
        <w:spacing w:line="520" w:lineRule="exact"/>
        <w:jc w:val="center"/>
        <w:rPr>
          <w:rFonts w:ascii="HGP創英角ｺﾞｼｯｸUB" w:eastAsia="HGP創英角ｺﾞｼｯｸUB" w:hAnsi="ＭＳ 明朝"/>
          <w:sz w:val="40"/>
          <w:szCs w:val="40"/>
        </w:rPr>
      </w:pPr>
      <w:r w:rsidRPr="00494C2A">
        <w:rPr>
          <w:rFonts w:ascii="HGP創英角ｺﾞｼｯｸUB" w:eastAsia="HGP創英角ｺﾞｼｯｸUB" w:hAnsi="ＭＳ 明朝" w:hint="eastAsia"/>
          <w:sz w:val="40"/>
          <w:szCs w:val="40"/>
        </w:rPr>
        <w:t>攻撃がなくても武力行使</w:t>
      </w:r>
      <w:r w:rsidR="00E9154B">
        <w:rPr>
          <w:rFonts w:ascii="HGP創英角ｺﾞｼｯｸUB" w:eastAsia="HGP創英角ｺﾞｼｯｸUB" w:hAnsi="ＭＳ 明朝" w:hint="eastAsia"/>
          <w:sz w:val="40"/>
          <w:szCs w:val="40"/>
        </w:rPr>
        <w:t>を</w:t>
      </w:r>
      <w:r w:rsidRPr="00494C2A">
        <w:rPr>
          <w:rFonts w:ascii="HGP創英角ｺﾞｼｯｸUB" w:eastAsia="HGP創英角ｺﾞｼｯｸUB" w:hAnsi="ＭＳ 明朝" w:hint="eastAsia"/>
          <w:sz w:val="40"/>
          <w:szCs w:val="40"/>
        </w:rPr>
        <w:t>容認</w:t>
      </w:r>
    </w:p>
    <w:p w:rsidR="006512AB" w:rsidRDefault="00494C2A" w:rsidP="006512AB">
      <w:pPr>
        <w:spacing w:line="300" w:lineRule="exact"/>
        <w:rPr>
          <w:rFonts w:ascii="ＭＳ 明朝" w:hAnsi="ＭＳ 明朝" w:hint="eastAsia"/>
          <w:szCs w:val="21"/>
        </w:rPr>
      </w:pPr>
      <w:r>
        <w:rPr>
          <w:rFonts w:ascii="ＭＳ 明朝" w:hAnsi="ＭＳ 明朝" w:hint="eastAsia"/>
          <w:szCs w:val="21"/>
        </w:rPr>
        <w:t xml:space="preserve">　維新の党は２日、</w:t>
      </w:r>
      <w:r w:rsidR="006512AB" w:rsidRPr="006512AB">
        <w:rPr>
          <w:rFonts w:ascii="ＭＳ 明朝" w:hAnsi="ＭＳ 明朝" w:hint="eastAsia"/>
          <w:szCs w:val="21"/>
        </w:rPr>
        <w:t>安倍内閣の</w:t>
      </w:r>
      <w:r w:rsidR="006512AB">
        <w:rPr>
          <w:rFonts w:ascii="ＭＳ 明朝" w:hAnsi="ＭＳ 明朝" w:hint="eastAsia"/>
          <w:szCs w:val="21"/>
        </w:rPr>
        <w:t>戦争</w:t>
      </w:r>
      <w:r w:rsidR="006512AB" w:rsidRPr="006512AB">
        <w:rPr>
          <w:rFonts w:ascii="ＭＳ 明朝" w:hAnsi="ＭＳ 明朝" w:hint="eastAsia"/>
          <w:szCs w:val="21"/>
        </w:rPr>
        <w:t>法案への対案を正式決定し</w:t>
      </w:r>
      <w:r w:rsidR="006512AB">
        <w:rPr>
          <w:rFonts w:ascii="ＭＳ 明朝" w:hAnsi="ＭＳ 明朝" w:hint="eastAsia"/>
          <w:szCs w:val="21"/>
        </w:rPr>
        <w:t>まし</w:t>
      </w:r>
      <w:r w:rsidR="006512AB" w:rsidRPr="006512AB">
        <w:rPr>
          <w:rFonts w:ascii="ＭＳ 明朝" w:hAnsi="ＭＳ 明朝" w:hint="eastAsia"/>
          <w:szCs w:val="21"/>
        </w:rPr>
        <w:t>た。３日に自民、公明、民主各党に提示し、協議</w:t>
      </w:r>
      <w:r w:rsidR="006512AB">
        <w:rPr>
          <w:rFonts w:ascii="ＭＳ 明朝" w:hAnsi="ＭＳ 明朝" w:hint="eastAsia"/>
          <w:szCs w:val="21"/>
        </w:rPr>
        <w:t>を開始、国会提出も視野に入れています。</w:t>
      </w:r>
      <w:r>
        <w:rPr>
          <w:rFonts w:ascii="ＭＳ 明朝" w:hAnsi="ＭＳ 明朝" w:hint="eastAsia"/>
          <w:szCs w:val="21"/>
        </w:rPr>
        <w:t>維新の党は、独自案について、憲法学者などから意見聴取も行い、「合憲のお墨付きを得た」としています。</w:t>
      </w:r>
    </w:p>
    <w:p w:rsidR="00494C2A" w:rsidRDefault="00494C2A" w:rsidP="006512AB">
      <w:pPr>
        <w:spacing w:line="300" w:lineRule="exact"/>
        <w:rPr>
          <w:rFonts w:ascii="ＭＳ 明朝" w:hAnsi="ＭＳ 明朝" w:hint="eastAsia"/>
          <w:szCs w:val="21"/>
        </w:rPr>
      </w:pPr>
      <w:r>
        <w:rPr>
          <w:rFonts w:ascii="ＭＳ 明朝" w:hAnsi="ＭＳ 明朝" w:hint="eastAsia"/>
          <w:szCs w:val="21"/>
        </w:rPr>
        <w:t xml:space="preserve">　しかし、その中身は、</w:t>
      </w:r>
      <w:r>
        <w:rPr>
          <w:rFonts w:ascii="ＭＳ 明朝" w:hAnsi="ＭＳ 明朝" w:hint="eastAsia"/>
          <w:szCs w:val="21"/>
        </w:rPr>
        <w:t>日本に対する武力攻撃が発生していない場合で</w:t>
      </w:r>
      <w:r>
        <w:rPr>
          <w:rFonts w:ascii="ＭＳ 明朝" w:hAnsi="ＭＳ 明朝" w:hint="eastAsia"/>
          <w:szCs w:val="21"/>
        </w:rPr>
        <w:t>も</w:t>
      </w:r>
      <w:r>
        <w:rPr>
          <w:rFonts w:ascii="ＭＳ 明朝" w:hAnsi="ＭＳ 明朝" w:hint="eastAsia"/>
          <w:szCs w:val="21"/>
        </w:rPr>
        <w:t>日本の武力行使を認めるもので、集団的自衛権そのものであり憲法違反です。</w:t>
      </w:r>
    </w:p>
    <w:p w:rsidR="006512AB" w:rsidRDefault="006512AB" w:rsidP="006512AB">
      <w:pPr>
        <w:spacing w:line="300" w:lineRule="exact"/>
        <w:ind w:firstLineChars="100" w:firstLine="210"/>
        <w:rPr>
          <w:rFonts w:ascii="ＭＳ 明朝" w:hAnsi="ＭＳ 明朝" w:hint="eastAsia"/>
          <w:szCs w:val="21"/>
        </w:rPr>
      </w:pPr>
      <w:r>
        <w:rPr>
          <w:rFonts w:ascii="ＭＳ 明朝" w:hAnsi="ＭＳ 明朝" w:hint="eastAsia"/>
          <w:szCs w:val="21"/>
        </w:rPr>
        <w:t>維新</w:t>
      </w:r>
      <w:r w:rsidR="00494C2A">
        <w:rPr>
          <w:rFonts w:ascii="ＭＳ 明朝" w:hAnsi="ＭＳ 明朝" w:hint="eastAsia"/>
          <w:szCs w:val="21"/>
        </w:rPr>
        <w:t>案</w:t>
      </w:r>
      <w:r w:rsidRPr="006512AB">
        <w:rPr>
          <w:rFonts w:ascii="ＭＳ 明朝" w:hAnsi="ＭＳ 明朝" w:hint="eastAsia"/>
          <w:szCs w:val="21"/>
        </w:rPr>
        <w:t>は、集団的自衛権の行使を前提とする「存立危機事態」に代わり、新たな概念として「武力攻撃危機事態」を設け</w:t>
      </w:r>
      <w:r w:rsidR="00494C2A">
        <w:rPr>
          <w:rFonts w:ascii="ＭＳ 明朝" w:hAnsi="ＭＳ 明朝" w:hint="eastAsia"/>
          <w:szCs w:val="21"/>
        </w:rPr>
        <w:t>まし</w:t>
      </w:r>
      <w:r w:rsidRPr="006512AB">
        <w:rPr>
          <w:rFonts w:ascii="ＭＳ 明朝" w:hAnsi="ＭＳ 明朝" w:hint="eastAsia"/>
          <w:szCs w:val="21"/>
        </w:rPr>
        <w:t>た。この事態で自衛権を使える</w:t>
      </w:r>
      <w:r w:rsidR="007166F2">
        <w:rPr>
          <w:rFonts w:ascii="ＭＳ 明朝" w:hAnsi="ＭＳ 明朝" w:hint="eastAsia"/>
          <w:szCs w:val="21"/>
        </w:rPr>
        <w:t>「第一</w:t>
      </w:r>
      <w:r w:rsidRPr="006512AB">
        <w:rPr>
          <w:rFonts w:ascii="ＭＳ 明朝" w:hAnsi="ＭＳ 明朝" w:hint="eastAsia"/>
          <w:szCs w:val="21"/>
        </w:rPr>
        <w:t>要件</w:t>
      </w:r>
      <w:r w:rsidR="007166F2">
        <w:rPr>
          <w:rFonts w:ascii="ＭＳ 明朝" w:hAnsi="ＭＳ 明朝" w:hint="eastAsia"/>
          <w:szCs w:val="21"/>
        </w:rPr>
        <w:t>」</w:t>
      </w:r>
      <w:r w:rsidRPr="006512AB">
        <w:rPr>
          <w:rFonts w:ascii="ＭＳ 明朝" w:hAnsi="ＭＳ 明朝" w:hint="eastAsia"/>
          <w:szCs w:val="21"/>
        </w:rPr>
        <w:t>として「（日米安全保障）条約に基づき我が国周辺の地域において我が国の防衛</w:t>
      </w:r>
      <w:r>
        <w:rPr>
          <w:rFonts w:ascii="ＭＳ 明朝" w:hAnsi="ＭＳ 明朝" w:hint="eastAsia"/>
          <w:szCs w:val="21"/>
        </w:rPr>
        <w:t>のために活動している外国の軍隊に対する武力攻撃が発生」した場合</w:t>
      </w:r>
      <w:r w:rsidR="00494C2A">
        <w:rPr>
          <w:rFonts w:ascii="ＭＳ 明朝" w:hAnsi="ＭＳ 明朝" w:hint="eastAsia"/>
          <w:szCs w:val="21"/>
        </w:rPr>
        <w:t>と明記</w:t>
      </w:r>
      <w:r w:rsidRPr="006512AB">
        <w:rPr>
          <w:rFonts w:ascii="ＭＳ 明朝" w:hAnsi="ＭＳ 明朝" w:hint="eastAsia"/>
          <w:szCs w:val="21"/>
        </w:rPr>
        <w:t>。</w:t>
      </w:r>
      <w:r w:rsidR="00494C2A">
        <w:rPr>
          <w:rFonts w:ascii="ＭＳ 明朝" w:hAnsi="ＭＳ 明朝" w:hint="eastAsia"/>
          <w:szCs w:val="21"/>
        </w:rPr>
        <w:t>日本に対する</w:t>
      </w:r>
      <w:r w:rsidR="007166F2">
        <w:rPr>
          <w:rFonts w:ascii="ＭＳ 明朝" w:hAnsi="ＭＳ 明朝" w:hint="eastAsia"/>
          <w:szCs w:val="21"/>
        </w:rPr>
        <w:t>武力攻撃事態でないことを前提にしています。</w:t>
      </w:r>
    </w:p>
    <w:p w:rsidR="00494C2A" w:rsidRDefault="007166F2" w:rsidP="006512AB">
      <w:pPr>
        <w:spacing w:line="300" w:lineRule="exact"/>
        <w:ind w:firstLineChars="100" w:firstLine="210"/>
        <w:rPr>
          <w:rFonts w:ascii="ＭＳ 明朝" w:hAnsi="ＭＳ 明朝" w:hint="eastAsia"/>
          <w:szCs w:val="21"/>
        </w:rPr>
      </w:pPr>
      <w:r>
        <w:rPr>
          <w:rFonts w:ascii="ＭＳ 明朝" w:hAnsi="ＭＳ 明朝" w:hint="eastAsia"/>
          <w:szCs w:val="21"/>
        </w:rPr>
        <w:t>さらに「第二要件」として、「これにより我が国に対する外部からの武力攻撃が発生する明白な危険があると認められるに至った事態」としました。</w:t>
      </w:r>
    </w:p>
    <w:p w:rsidR="007166F2" w:rsidRDefault="007166F2" w:rsidP="006512AB">
      <w:pPr>
        <w:spacing w:line="300" w:lineRule="exact"/>
        <w:ind w:firstLineChars="100" w:firstLine="210"/>
        <w:rPr>
          <w:rFonts w:ascii="ＭＳ 明朝" w:hAnsi="ＭＳ 明朝" w:hint="eastAsia"/>
          <w:szCs w:val="21"/>
        </w:rPr>
      </w:pPr>
      <w:r>
        <w:rPr>
          <w:rFonts w:ascii="ＭＳ 明朝" w:hAnsi="ＭＳ 明朝" w:hint="eastAsia"/>
          <w:szCs w:val="21"/>
        </w:rPr>
        <w:t>ここでも「日本</w:t>
      </w:r>
      <w:r>
        <w:rPr>
          <w:rFonts w:ascii="ＭＳ 明朝" w:hAnsi="ＭＳ 明朝" w:hint="eastAsia"/>
          <w:szCs w:val="21"/>
        </w:rPr>
        <w:t>に対する武力攻撃が発生する明白な危険がある</w:t>
      </w:r>
      <w:r>
        <w:rPr>
          <w:rFonts w:ascii="ＭＳ 明朝" w:hAnsi="ＭＳ 明朝" w:hint="eastAsia"/>
          <w:szCs w:val="21"/>
        </w:rPr>
        <w:t>」にとどまり、日本に対する武力攻撃は発生していません。</w:t>
      </w:r>
    </w:p>
    <w:p w:rsidR="007166F2" w:rsidRDefault="007166F2" w:rsidP="006512AB">
      <w:pPr>
        <w:spacing w:line="300" w:lineRule="exact"/>
        <w:ind w:firstLineChars="100" w:firstLine="210"/>
        <w:rPr>
          <w:rFonts w:ascii="ＭＳ 明朝" w:hAnsi="ＭＳ 明朝" w:hint="eastAsia"/>
          <w:szCs w:val="21"/>
        </w:rPr>
      </w:pPr>
      <w:r>
        <w:rPr>
          <w:rFonts w:ascii="ＭＳ 明朝" w:hAnsi="ＭＳ 明朝" w:hint="eastAsia"/>
          <w:szCs w:val="21"/>
        </w:rPr>
        <w:t>これは日本への武力攻撃に対する必要最小限の反撃のみを許すとしてきた従来の政府解釈から見ても、憲法上許されない集団的自衛権にほかなりません。</w:t>
      </w:r>
    </w:p>
    <w:p w:rsidR="00EE120C" w:rsidRDefault="00EE120C" w:rsidP="00B90CA3">
      <w:pPr>
        <w:spacing w:line="140" w:lineRule="exact"/>
        <w:rPr>
          <w:rFonts w:ascii="ＭＳ 明朝" w:hAnsi="ＭＳ 明朝"/>
          <w:szCs w:val="21"/>
        </w:rPr>
      </w:pPr>
    </w:p>
    <w:p w:rsidR="00A9122D" w:rsidRPr="0061268E" w:rsidRDefault="00A9122D" w:rsidP="00684434">
      <w:pPr>
        <w:spacing w:line="600" w:lineRule="exact"/>
        <w:rPr>
          <w:rFonts w:ascii="HGP創英角ｺﾞｼｯｸUB" w:eastAsia="HGP創英角ｺﾞｼｯｸUB" w:hAnsi="HGP創英角ｺﾞｼｯｸUB"/>
          <w:sz w:val="40"/>
          <w:szCs w:val="40"/>
          <w:bdr w:val="single" w:sz="4" w:space="0" w:color="auto"/>
        </w:rPr>
      </w:pPr>
      <w:r w:rsidRPr="009B6CAB">
        <w:rPr>
          <w:rFonts w:ascii="HGP創英角ｺﾞｼｯｸUB" w:eastAsia="HGP創英角ｺﾞｼｯｸUB" w:hAnsi="HGP創英角ｺﾞｼｯｸUB" w:hint="eastAsia"/>
          <w:sz w:val="40"/>
          <w:szCs w:val="40"/>
          <w:bdr w:val="single" w:sz="4" w:space="0" w:color="auto"/>
        </w:rPr>
        <w:t>単産・地方のとりくみ</w:t>
      </w:r>
    </w:p>
    <w:p w:rsidR="00A9122D" w:rsidRPr="00E9154B" w:rsidRDefault="00C04498" w:rsidP="00684434">
      <w:pPr>
        <w:spacing w:line="500" w:lineRule="exact"/>
        <w:jc w:val="left"/>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36"/>
          <w:szCs w:val="36"/>
        </w:rPr>
        <w:t>【</w:t>
      </w:r>
      <w:r w:rsidR="00E9154B">
        <w:rPr>
          <w:rFonts w:ascii="HGS創英角ｺﾞｼｯｸUB" w:eastAsia="HGS創英角ｺﾞｼｯｸUB" w:hAnsi="HGS創英角ｺﾞｼｯｸUB" w:hint="eastAsia"/>
          <w:sz w:val="36"/>
          <w:szCs w:val="36"/>
        </w:rPr>
        <w:t>京都総評</w:t>
      </w:r>
      <w:r w:rsidR="005D782B">
        <w:rPr>
          <w:rFonts w:ascii="HGS創英角ｺﾞｼｯｸUB" w:eastAsia="HGS創英角ｺﾞｼｯｸUB" w:hAnsi="HGS創英角ｺﾞｼｯｸUB" w:hint="eastAsia"/>
          <w:sz w:val="36"/>
          <w:szCs w:val="36"/>
        </w:rPr>
        <w:t>】</w:t>
      </w:r>
      <w:r w:rsidR="00E9154B">
        <w:rPr>
          <w:rFonts w:ascii="HGS創英角ｺﾞｼｯｸUB" w:eastAsia="HGS創英角ｺﾞｼｯｸUB" w:hAnsi="HGS創英角ｺﾞｼｯｸUB" w:hint="eastAsia"/>
          <w:sz w:val="36"/>
          <w:szCs w:val="36"/>
        </w:rPr>
        <w:t xml:space="preserve"> </w:t>
      </w:r>
      <w:r w:rsidR="00E9154B" w:rsidRPr="00E9154B">
        <w:rPr>
          <w:rFonts w:ascii="HGS創英角ｺﾞｼｯｸUB" w:eastAsia="HGS創英角ｺﾞｼｯｸUB" w:hAnsi="HGS創英角ｺﾞｼｯｸUB" w:hint="eastAsia"/>
          <w:sz w:val="40"/>
          <w:szCs w:val="40"/>
        </w:rPr>
        <w:t>広がる地域と職場ぐるみの運動・反対の声</w:t>
      </w:r>
    </w:p>
    <w:p w:rsidR="00E9154B" w:rsidRDefault="00E9154B" w:rsidP="00E9154B">
      <w:pPr>
        <w:spacing w:line="320" w:lineRule="exact"/>
        <w:jc w:val="left"/>
        <w:rPr>
          <w:rFonts w:hint="eastAsia"/>
        </w:rPr>
      </w:pPr>
      <w:r w:rsidRPr="00E9154B">
        <w:rPr>
          <w:rFonts w:asciiTheme="majorEastAsia" w:eastAsiaTheme="majorEastAsia" w:hAnsiTheme="majorEastAsia" w:hint="eastAsia"/>
          <w:b/>
        </w:rPr>
        <w:t>京都放送労組呼びかけ宣伝とデモ</w:t>
      </w:r>
      <w:r>
        <w:rPr>
          <w:rFonts w:hint="eastAsia"/>
        </w:rPr>
        <w:t xml:space="preserve"> </w:t>
      </w:r>
      <w:r>
        <w:rPr>
          <w:rFonts w:hint="eastAsia"/>
        </w:rPr>
        <w:t>「集団的自衛権閣議決定から１年。戦争法案を廃案へ、言論弾圧は許さない」京都放送労組が呼びかけた</w:t>
      </w:r>
      <w:r>
        <w:rPr>
          <w:rFonts w:hint="eastAsia"/>
        </w:rPr>
        <w:t>7</w:t>
      </w:r>
      <w:r>
        <w:rPr>
          <w:rFonts w:hint="eastAsia"/>
        </w:rPr>
        <w:t>月</w:t>
      </w:r>
      <w:r>
        <w:rPr>
          <w:rFonts w:hint="eastAsia"/>
        </w:rPr>
        <w:t>1</w:t>
      </w:r>
      <w:r>
        <w:rPr>
          <w:rFonts w:hint="eastAsia"/>
        </w:rPr>
        <w:t>日夕刻の宣伝とデモは、ＭＩＣ、京都新</w:t>
      </w:r>
      <w:r>
        <w:rPr>
          <w:rFonts w:hint="eastAsia"/>
        </w:rPr>
        <w:t>聞労組などが言論弾圧を許さない、戦争する国にしないと発言、約</w:t>
      </w:r>
      <w:r>
        <w:rPr>
          <w:rFonts w:hint="eastAsia"/>
        </w:rPr>
        <w:t>30</w:t>
      </w:r>
      <w:r>
        <w:rPr>
          <w:rFonts w:hint="eastAsia"/>
        </w:rPr>
        <w:t>人</w:t>
      </w:r>
      <w:r>
        <w:rPr>
          <w:rFonts w:hint="eastAsia"/>
        </w:rPr>
        <w:t>の参加となりました。</w:t>
      </w:r>
    </w:p>
    <w:p w:rsidR="00E9154B" w:rsidRDefault="00E9154B" w:rsidP="00E9154B">
      <w:pPr>
        <w:spacing w:line="320" w:lineRule="exact"/>
        <w:jc w:val="left"/>
        <w:rPr>
          <w:rFonts w:hint="eastAsia"/>
        </w:rPr>
      </w:pPr>
      <w:r w:rsidRPr="00E9154B">
        <w:rPr>
          <w:rFonts w:asciiTheme="majorEastAsia" w:eastAsiaTheme="majorEastAsia" w:hAnsiTheme="majorEastAsia" w:hint="eastAsia"/>
          <w:b/>
        </w:rPr>
        <w:t>京都市職労</w:t>
      </w:r>
      <w:r>
        <w:rPr>
          <w:rFonts w:hint="eastAsia"/>
        </w:rPr>
        <w:t xml:space="preserve"> </w:t>
      </w:r>
      <w:r>
        <w:rPr>
          <w:rFonts w:hint="eastAsia"/>
        </w:rPr>
        <w:t>「戦争法の先に平和が見えますか」ポスターを作成。各支部で貼り出し中。</w:t>
      </w:r>
      <w:r>
        <w:rPr>
          <w:rFonts w:hint="eastAsia"/>
        </w:rPr>
        <w:t>「</w:t>
      </w:r>
      <w:r>
        <w:rPr>
          <w:rFonts w:hint="eastAsia"/>
        </w:rPr>
        <w:t>９の日</w:t>
      </w:r>
      <w:r>
        <w:rPr>
          <w:rFonts w:hint="eastAsia"/>
        </w:rPr>
        <w:t>」宣伝などで実施してきた「シール投票」では列ができ、１時間で</w:t>
      </w:r>
      <w:r>
        <w:rPr>
          <w:rFonts w:hint="eastAsia"/>
        </w:rPr>
        <w:t>50</w:t>
      </w:r>
      <w:r>
        <w:rPr>
          <w:rFonts w:hint="eastAsia"/>
        </w:rPr>
        <w:t>人が投票。「反対に３枚貼りたいわ」とも。病</w:t>
      </w:r>
      <w:r>
        <w:rPr>
          <w:rFonts w:hint="eastAsia"/>
        </w:rPr>
        <w:t>院支部ではランチョンセミナーと呼ぶ学習会を開催。３日間で</w:t>
      </w:r>
      <w:r>
        <w:rPr>
          <w:rFonts w:hint="eastAsia"/>
        </w:rPr>
        <w:t>170</w:t>
      </w:r>
      <w:r>
        <w:rPr>
          <w:rFonts w:hint="eastAsia"/>
        </w:rPr>
        <w:t>人</w:t>
      </w:r>
      <w:r>
        <w:rPr>
          <w:rFonts w:hint="eastAsia"/>
        </w:rPr>
        <w:t>が参加。「戦争法とめたい」「安倍政権を何とかしたい」</w:t>
      </w:r>
      <w:r>
        <w:rPr>
          <w:rFonts w:hint="eastAsia"/>
        </w:rPr>
        <w:t>と組合員の感想が続々。６月</w:t>
      </w:r>
      <w:r>
        <w:rPr>
          <w:rFonts w:hint="eastAsia"/>
        </w:rPr>
        <w:t>20</w:t>
      </w:r>
      <w:r>
        <w:rPr>
          <w:rFonts w:hint="eastAsia"/>
        </w:rPr>
        <w:t>日からは宣伝カーを２時間運行中。</w:t>
      </w:r>
    </w:p>
    <w:p w:rsidR="00E9154B" w:rsidRDefault="00E9154B" w:rsidP="00E9154B">
      <w:pPr>
        <w:spacing w:line="320" w:lineRule="exact"/>
        <w:jc w:val="left"/>
        <w:rPr>
          <w:rFonts w:hint="eastAsia"/>
        </w:rPr>
      </w:pPr>
      <w:r w:rsidRPr="00E9154B">
        <w:rPr>
          <w:rFonts w:asciiTheme="majorEastAsia" w:eastAsiaTheme="majorEastAsia" w:hAnsiTheme="majorEastAsia" w:hint="eastAsia"/>
          <w:b/>
        </w:rPr>
        <w:t>伏見地区労</w:t>
      </w:r>
      <w:r>
        <w:rPr>
          <w:rFonts w:hint="eastAsia"/>
        </w:rPr>
        <w:t xml:space="preserve"> </w:t>
      </w:r>
      <w:r>
        <w:rPr>
          <w:rFonts w:hint="eastAsia"/>
        </w:rPr>
        <w:t>この間宣伝を連続で実施。６月</w:t>
      </w:r>
      <w:r>
        <w:rPr>
          <w:rFonts w:hint="eastAsia"/>
        </w:rPr>
        <w:t>18</w:t>
      </w:r>
      <w:r>
        <w:rPr>
          <w:rFonts w:hint="eastAsia"/>
        </w:rPr>
        <w:t>日（木）は夕方</w:t>
      </w:r>
      <w:r>
        <w:rPr>
          <w:rFonts w:hint="eastAsia"/>
        </w:rPr>
        <w:t>、</w:t>
      </w:r>
      <w:r>
        <w:rPr>
          <w:rFonts w:hint="eastAsia"/>
        </w:rPr>
        <w:t>京阪「淀」駅で、地元の労組などが</w:t>
      </w:r>
      <w:r>
        <w:rPr>
          <w:rFonts w:hint="eastAsia"/>
        </w:rPr>
        <w:t>100</w:t>
      </w:r>
      <w:r>
        <w:rPr>
          <w:rFonts w:hint="eastAsia"/>
        </w:rPr>
        <w:t>部のチラシを配布。</w:t>
      </w:r>
      <w:r>
        <w:rPr>
          <w:rFonts w:hint="eastAsia"/>
        </w:rPr>
        <w:t>22</w:t>
      </w:r>
      <w:r>
        <w:rPr>
          <w:rFonts w:hint="eastAsia"/>
        </w:rPr>
        <w:t>日（月）は、京阪「中書島」へ。地域ユニオンの組合員が担当。今後も近鉄「伏見」</w:t>
      </w:r>
      <w:r>
        <w:rPr>
          <w:rFonts w:hint="eastAsia"/>
        </w:rPr>
        <w:t>、</w:t>
      </w:r>
      <w:r>
        <w:rPr>
          <w:rFonts w:hint="eastAsia"/>
        </w:rPr>
        <w:t>京阪「六地蔵」「藤森」など各駅ごとに宣伝を準備しています。</w:t>
      </w:r>
      <w:r>
        <w:rPr>
          <w:rFonts w:hint="eastAsia"/>
        </w:rPr>
        <w:t>７</w:t>
      </w:r>
      <w:r>
        <w:rPr>
          <w:rFonts w:hint="eastAsia"/>
        </w:rPr>
        <w:t>月</w:t>
      </w:r>
      <w:r>
        <w:rPr>
          <w:rFonts w:hint="eastAsia"/>
        </w:rPr>
        <w:t>17</w:t>
      </w:r>
      <w:r>
        <w:rPr>
          <w:rFonts w:hint="eastAsia"/>
        </w:rPr>
        <w:t>日（金）は「ストップ戦争法案！！</w:t>
      </w:r>
      <w:r>
        <w:rPr>
          <w:rFonts w:hint="eastAsia"/>
        </w:rPr>
        <w:t>伏見サマーアクション」と銘打って地区労・新婦人・民商・京建労などが呼びかけてパレードを計画。夕方から中書島駅をスタートし、商店街から竜馬通り、納屋町商店街・大手筋商店街などをパレード。桃山御香宮をめざします。風鈴・扇子・うちわ・ひまわりの花・七夕の笹・浴衣など、一工夫のパレードに。</w:t>
      </w:r>
    </w:p>
    <w:p w:rsidR="00532EC0" w:rsidRDefault="00E9154B" w:rsidP="00E9154B">
      <w:pPr>
        <w:spacing w:line="320" w:lineRule="exact"/>
        <w:jc w:val="left"/>
        <w:rPr>
          <w:rFonts w:hint="eastAsia"/>
        </w:rPr>
      </w:pPr>
      <w:r w:rsidRPr="00E9154B">
        <w:rPr>
          <w:rFonts w:asciiTheme="majorEastAsia" w:eastAsiaTheme="majorEastAsia" w:hAnsiTheme="majorEastAsia" w:hint="eastAsia"/>
          <w:b/>
        </w:rPr>
        <w:t>乙訓　西国街道に「止めよう戦争法」の声響く</w:t>
      </w:r>
      <w:r w:rsidR="00823DD3">
        <w:rPr>
          <w:rFonts w:hint="eastAsia"/>
        </w:rPr>
        <w:t xml:space="preserve">　長岡京市９条の会が呼び掛け、６月</w:t>
      </w:r>
      <w:r w:rsidR="00823DD3">
        <w:rPr>
          <w:rFonts w:hint="eastAsia"/>
        </w:rPr>
        <w:t>21</w:t>
      </w:r>
      <w:r w:rsidR="00823DD3">
        <w:rPr>
          <w:rFonts w:hint="eastAsia"/>
        </w:rPr>
        <w:t>日（日）バンビオ広場で集会を持ち</w:t>
      </w:r>
      <w:r w:rsidR="00823DD3">
        <w:rPr>
          <w:rFonts w:hint="eastAsia"/>
        </w:rPr>
        <w:t>150</w:t>
      </w:r>
      <w:r w:rsidR="00823DD3">
        <w:rPr>
          <w:rFonts w:hint="eastAsia"/>
        </w:rPr>
        <w:t>人</w:t>
      </w:r>
      <w:r>
        <w:rPr>
          <w:rFonts w:hint="eastAsia"/>
        </w:rPr>
        <w:t>参加。そろいの「戦争ＮＯ」のプラカードやそれぞれが手</w:t>
      </w:r>
      <w:r w:rsidR="00823DD3">
        <w:rPr>
          <w:rFonts w:hint="eastAsia"/>
        </w:rPr>
        <w:t>作りの横断幕などを持ち寄り、元気に市民にアピールしました。６月</w:t>
      </w:r>
      <w:r w:rsidR="00823DD3">
        <w:rPr>
          <w:rFonts w:hint="eastAsia"/>
        </w:rPr>
        <w:t>29</w:t>
      </w:r>
      <w:r>
        <w:rPr>
          <w:rFonts w:hint="eastAsia"/>
        </w:rPr>
        <w:t>日には、「９条の会」向日市連絡会</w:t>
      </w:r>
      <w:r>
        <w:rPr>
          <w:rFonts w:hint="eastAsia"/>
        </w:rPr>
        <w:t>/</w:t>
      </w:r>
      <w:r>
        <w:rPr>
          <w:rFonts w:hint="eastAsia"/>
        </w:rPr>
        <w:t>大山崎町・９条の会が呼びかけ、戦争法案に抗議する行動として「沿道宣伝西国街道を戦争ＮＯで埋め尽くそう！」</w:t>
      </w:r>
      <w:r w:rsidR="00823DD3">
        <w:rPr>
          <w:rFonts w:hint="eastAsia"/>
        </w:rPr>
        <w:t>として７か所で</w:t>
      </w:r>
      <w:r w:rsidR="00823DD3">
        <w:rPr>
          <w:rFonts w:hint="eastAsia"/>
        </w:rPr>
        <w:t>164</w:t>
      </w:r>
      <w:r w:rsidR="00823DD3">
        <w:rPr>
          <w:rFonts w:hint="eastAsia"/>
        </w:rPr>
        <w:t>人が参加。一文橋の交差点には</w:t>
      </w:r>
      <w:r w:rsidR="00823DD3">
        <w:rPr>
          <w:rFonts w:hint="eastAsia"/>
        </w:rPr>
        <w:t>43</w:t>
      </w:r>
      <w:r w:rsidR="00823DD3">
        <w:rPr>
          <w:rFonts w:hint="eastAsia"/>
        </w:rPr>
        <w:t>人</w:t>
      </w:r>
      <w:r>
        <w:rPr>
          <w:rFonts w:hint="eastAsia"/>
        </w:rPr>
        <w:t>が参加し沿道を歩く人や通過する車にプラカード、横断幕をつくり、「戦争反対」「アベはやめろ」と肉声で元気にアピールしました</w:t>
      </w:r>
      <w:r w:rsidR="00823DD3">
        <w:rPr>
          <w:rFonts w:hint="eastAsia"/>
        </w:rPr>
        <w:t>。</w:t>
      </w:r>
    </w:p>
    <w:p w:rsidR="00E9154B" w:rsidRDefault="00E9154B" w:rsidP="00E9154B">
      <w:pPr>
        <w:spacing w:line="320" w:lineRule="exact"/>
        <w:jc w:val="left"/>
      </w:pPr>
    </w:p>
    <w:p w:rsidR="00532EC0" w:rsidRDefault="00532EC0" w:rsidP="00823DD3">
      <w:pPr>
        <w:spacing w:line="420" w:lineRule="exact"/>
        <w:jc w:val="left"/>
        <w:rPr>
          <w:rFonts w:ascii="HGS創英角ｺﾞｼｯｸUB" w:eastAsia="HGS創英角ｺﾞｼｯｸUB" w:hAnsi="HGS創英角ｺﾞｼｯｸUB" w:hint="eastAsia"/>
          <w:sz w:val="36"/>
          <w:szCs w:val="36"/>
        </w:rPr>
      </w:pPr>
      <w:r>
        <w:rPr>
          <w:rFonts w:ascii="HGS創英角ｺﾞｼｯｸUB" w:eastAsia="HGS創英角ｺﾞｼｯｸUB" w:hAnsi="HGS創英角ｺﾞｼｯｸUB" w:hint="eastAsia"/>
          <w:sz w:val="36"/>
          <w:szCs w:val="36"/>
        </w:rPr>
        <w:t>【</w:t>
      </w:r>
      <w:r w:rsidR="00FB6192">
        <w:rPr>
          <w:rFonts w:ascii="HGS創英角ｺﾞｼｯｸUB" w:eastAsia="HGS創英角ｺﾞｼｯｸUB" w:hAnsi="HGS創英角ｺﾞｼｯｸUB" w:hint="eastAsia"/>
          <w:sz w:val="36"/>
          <w:szCs w:val="36"/>
        </w:rPr>
        <w:t>大阪</w:t>
      </w:r>
      <w:r w:rsidR="00823DD3">
        <w:rPr>
          <w:rFonts w:ascii="HGS創英角ｺﾞｼｯｸUB" w:eastAsia="HGS創英角ｺﾞｼｯｸUB" w:hAnsi="HGS創英角ｺﾞｼｯｸUB" w:hint="eastAsia"/>
          <w:sz w:val="36"/>
          <w:szCs w:val="36"/>
        </w:rPr>
        <w:t>労連</w:t>
      </w:r>
      <w:r w:rsidR="00FB6192">
        <w:rPr>
          <w:rFonts w:ascii="HGS創英角ｺﾞｼｯｸUB" w:eastAsia="HGS創英角ｺﾞｼｯｸUB" w:hAnsi="HGS創英角ｺﾞｼｯｸUB" w:hint="eastAsia"/>
          <w:sz w:val="36"/>
          <w:szCs w:val="36"/>
        </w:rPr>
        <w:t>】</w:t>
      </w:r>
      <w:r w:rsidR="00823DD3">
        <w:rPr>
          <w:rFonts w:ascii="HGS創英角ｺﾞｼｯｸUB" w:eastAsia="HGS創英角ｺﾞｼｯｸUB" w:hAnsi="HGS創英角ｺﾞｼｯｸUB" w:hint="eastAsia"/>
          <w:sz w:val="36"/>
          <w:szCs w:val="36"/>
        </w:rPr>
        <w:t xml:space="preserve">　</w:t>
      </w:r>
      <w:r w:rsidR="00823DD3" w:rsidRPr="00823DD3">
        <w:rPr>
          <w:rFonts w:ascii="HGS創英角ｺﾞｼｯｸUB" w:eastAsia="HGS創英角ｺﾞｼｯｸUB" w:hAnsi="HGS創英角ｺﾞｼｯｸUB" w:hint="eastAsia"/>
          <w:sz w:val="40"/>
          <w:szCs w:val="40"/>
        </w:rPr>
        <w:t>7.1閣議決定撤回！戦争法案反対！</w:t>
      </w:r>
    </w:p>
    <w:p w:rsidR="00823DD3" w:rsidRPr="00823DD3" w:rsidRDefault="00823DD3" w:rsidP="00823DD3">
      <w:pPr>
        <w:spacing w:line="480" w:lineRule="exact"/>
        <w:jc w:val="center"/>
        <w:rPr>
          <w:sz w:val="44"/>
          <w:szCs w:val="44"/>
        </w:rPr>
      </w:pPr>
      <w:r>
        <w:rPr>
          <w:rFonts w:ascii="HGS創英角ｺﾞｼｯｸUB" w:eastAsia="HGS創英角ｺﾞｼｯｸUB" w:hAnsi="HGS創英角ｺﾞｼｯｸUB" w:hint="eastAsia"/>
          <w:sz w:val="44"/>
          <w:szCs w:val="44"/>
        </w:rPr>
        <w:t xml:space="preserve">　</w:t>
      </w:r>
      <w:r w:rsidRPr="00823DD3">
        <w:rPr>
          <w:rFonts w:ascii="HGS創英角ｺﾞｼｯｸUB" w:eastAsia="HGS創英角ｺﾞｼｯｸUB" w:hAnsi="HGS創英角ｺﾞｼｯｸUB" w:hint="eastAsia"/>
          <w:sz w:val="44"/>
          <w:szCs w:val="44"/>
          <w:bdr w:val="single" w:sz="4" w:space="0" w:color="auto"/>
        </w:rPr>
        <w:t>府下一斉宣伝</w:t>
      </w:r>
      <w:r w:rsidRPr="00823DD3">
        <w:rPr>
          <w:rFonts w:ascii="HGS創英角ｺﾞｼｯｸUB" w:eastAsia="HGS創英角ｺﾞｼｯｸUB" w:hAnsi="HGS創英角ｺﾞｼｯｸUB" w:hint="eastAsia"/>
          <w:sz w:val="44"/>
          <w:szCs w:val="44"/>
        </w:rPr>
        <w:t xml:space="preserve">　大きな世論で必ず廃案に</w:t>
      </w:r>
    </w:p>
    <w:p w:rsidR="00823DD3" w:rsidRDefault="00823DD3" w:rsidP="00823DD3">
      <w:pPr>
        <w:spacing w:line="320" w:lineRule="exact"/>
        <w:jc w:val="left"/>
        <w:rPr>
          <w:rFonts w:hint="eastAsia"/>
        </w:rPr>
      </w:pPr>
      <w:r>
        <w:rPr>
          <w:rFonts w:hint="eastAsia"/>
        </w:rPr>
        <w:t xml:space="preserve">　集団的自衛権行使容認閣議決定の強行</w:t>
      </w:r>
      <w:r w:rsidR="002B356A">
        <w:rPr>
          <w:rFonts w:hint="eastAsia"/>
        </w:rPr>
        <w:t>から</w:t>
      </w:r>
      <w:r w:rsidR="002B356A">
        <w:rPr>
          <w:rFonts w:hint="eastAsia"/>
        </w:rPr>
        <w:t>1</w:t>
      </w:r>
      <w:r w:rsidR="002B356A">
        <w:rPr>
          <w:rFonts w:hint="eastAsia"/>
        </w:rPr>
        <w:t>年目の「</w:t>
      </w:r>
      <w:r>
        <w:rPr>
          <w:rFonts w:hint="eastAsia"/>
        </w:rPr>
        <w:t>7</w:t>
      </w:r>
      <w:r>
        <w:rPr>
          <w:rFonts w:hint="eastAsia"/>
        </w:rPr>
        <w:t>月</w:t>
      </w:r>
      <w:r>
        <w:rPr>
          <w:rFonts w:hint="eastAsia"/>
        </w:rPr>
        <w:t>1</w:t>
      </w:r>
      <w:r>
        <w:rPr>
          <w:rFonts w:hint="eastAsia"/>
        </w:rPr>
        <w:t>日</w:t>
      </w:r>
      <w:r w:rsidR="002B356A">
        <w:rPr>
          <w:rFonts w:hint="eastAsia"/>
        </w:rPr>
        <w:t>」</w:t>
      </w:r>
      <w:r>
        <w:rPr>
          <w:rFonts w:hint="eastAsia"/>
        </w:rPr>
        <w:t>、大阪憲法会議・共同センターがよびかけた府下一斉の大規模宣伝が各地で取り組まれました。朝の激しい風雨のなかでの宣伝行動にはじまり、終日府下すみずみ</w:t>
      </w:r>
      <w:r w:rsidR="005765E9">
        <w:rPr>
          <w:rFonts w:hint="eastAsia"/>
        </w:rPr>
        <w:t>で「</w:t>
      </w:r>
      <w:r>
        <w:rPr>
          <w:rFonts w:hint="eastAsia"/>
        </w:rPr>
        <w:t>国民世論で戦争法案阻止」と訴えました。</w:t>
      </w:r>
    </w:p>
    <w:p w:rsidR="00823DD3" w:rsidRDefault="00823DD3" w:rsidP="00823DD3">
      <w:pPr>
        <w:spacing w:line="320" w:lineRule="exact"/>
        <w:jc w:val="left"/>
        <w:rPr>
          <w:rFonts w:hint="eastAsia"/>
        </w:rPr>
      </w:pPr>
      <w:r w:rsidRPr="00BE188D">
        <w:rPr>
          <w:rFonts w:asciiTheme="majorEastAsia" w:eastAsiaTheme="majorEastAsia" w:hAnsiTheme="majorEastAsia" w:hint="eastAsia"/>
          <w:b/>
        </w:rPr>
        <w:t>天満橋</w:t>
      </w:r>
      <w:r>
        <w:rPr>
          <w:rFonts w:hint="eastAsia"/>
        </w:rPr>
        <w:t xml:space="preserve">　大阪労連と駅近くの中央法律事務所などから計</w:t>
      </w:r>
      <w:r>
        <w:rPr>
          <w:rFonts w:hint="eastAsia"/>
        </w:rPr>
        <w:t>18</w:t>
      </w:r>
      <w:r w:rsidR="00BE188D">
        <w:rPr>
          <w:rFonts w:hint="eastAsia"/>
        </w:rPr>
        <w:t>人が参加。署名</w:t>
      </w:r>
      <w:r w:rsidR="00BE188D">
        <w:rPr>
          <w:rFonts w:hint="eastAsia"/>
        </w:rPr>
        <w:t>23</w:t>
      </w:r>
      <w:r w:rsidR="00BE188D">
        <w:rPr>
          <w:rFonts w:hint="eastAsia"/>
        </w:rPr>
        <w:t>人分。「日本は徴兵制にはならない」「夫が自衛隊員、安全法案は戦争法案ではない」など</w:t>
      </w:r>
      <w:r w:rsidR="00171327">
        <w:rPr>
          <w:rFonts w:hint="eastAsia"/>
        </w:rPr>
        <w:t>と話す</w:t>
      </w:r>
      <w:r w:rsidR="00BE188D">
        <w:rPr>
          <w:rFonts w:hint="eastAsia"/>
        </w:rPr>
        <w:t>市民と対話。</w:t>
      </w:r>
    </w:p>
    <w:p w:rsidR="0048699D" w:rsidRDefault="0048699D" w:rsidP="0048699D">
      <w:pPr>
        <w:spacing w:line="320" w:lineRule="exact"/>
        <w:jc w:val="left"/>
        <w:rPr>
          <w:rFonts w:hint="eastAsia"/>
        </w:rPr>
      </w:pPr>
      <w:r w:rsidRPr="00EF6761">
        <w:rPr>
          <w:rFonts w:asciiTheme="majorEastAsia" w:eastAsiaTheme="majorEastAsia" w:hAnsiTheme="majorEastAsia" w:hint="eastAsia"/>
          <w:b/>
        </w:rPr>
        <w:t>松原</w:t>
      </w:r>
      <w:r>
        <w:rPr>
          <w:rFonts w:hint="eastAsia"/>
        </w:rPr>
        <w:t xml:space="preserve">　大阪自治労連、松原革新懇、共同センターなどから</w:t>
      </w:r>
      <w:r>
        <w:rPr>
          <w:rFonts w:hint="eastAsia"/>
        </w:rPr>
        <w:t>22</w:t>
      </w:r>
      <w:r>
        <w:rPr>
          <w:rFonts w:hint="eastAsia"/>
        </w:rPr>
        <w:t>人が参加し、平和のティッシュペーパー</w:t>
      </w:r>
      <w:r>
        <w:rPr>
          <w:rFonts w:hint="eastAsia"/>
        </w:rPr>
        <w:t>250</w:t>
      </w:r>
      <w:r>
        <w:rPr>
          <w:rFonts w:hint="eastAsia"/>
        </w:rPr>
        <w:t>枚を配布しました。</w:t>
      </w:r>
    </w:p>
    <w:p w:rsidR="0048699D" w:rsidRDefault="00BE188D" w:rsidP="00823DD3">
      <w:pPr>
        <w:spacing w:line="320" w:lineRule="exact"/>
        <w:jc w:val="left"/>
        <w:rPr>
          <w:rFonts w:hint="eastAsia"/>
        </w:rPr>
      </w:pPr>
      <w:r w:rsidRPr="00EF6761">
        <w:rPr>
          <w:rFonts w:asciiTheme="majorEastAsia" w:eastAsiaTheme="majorEastAsia" w:hAnsiTheme="majorEastAsia" w:hint="eastAsia"/>
          <w:b/>
        </w:rPr>
        <w:t>難波高島屋前</w:t>
      </w:r>
      <w:r>
        <w:rPr>
          <w:rFonts w:hint="eastAsia"/>
        </w:rPr>
        <w:t xml:space="preserve">　</w:t>
      </w:r>
      <w:r w:rsidR="0048699D">
        <w:rPr>
          <w:rFonts w:hint="eastAsia"/>
        </w:rPr>
        <w:t>「教え子を二度と戦場に送らない」「住民を戦争にかりたてる仕事はまっぴらゴメン」</w:t>
      </w:r>
      <w:r w:rsidR="0048699D">
        <w:rPr>
          <w:rFonts w:hint="eastAsia"/>
        </w:rPr>
        <w:t>と大教組と</w:t>
      </w:r>
      <w:r>
        <w:rPr>
          <w:rFonts w:hint="eastAsia"/>
        </w:rPr>
        <w:t>府職労</w:t>
      </w:r>
      <w:r w:rsidR="0048699D">
        <w:rPr>
          <w:rFonts w:hint="eastAsia"/>
        </w:rPr>
        <w:t>が宣伝行動。</w:t>
      </w:r>
      <w:r w:rsidR="0048699D" w:rsidRPr="0048699D">
        <w:rPr>
          <w:rFonts w:hint="eastAsia"/>
        </w:rPr>
        <w:t>フェイスブックを見てかけつけた人やＪＡＬ解雇</w:t>
      </w:r>
      <w:r w:rsidR="0048699D">
        <w:rPr>
          <w:rFonts w:hint="eastAsia"/>
        </w:rPr>
        <w:t>撤回闘争争議団の仲間、大阪市労組の仲間もかけつけ、総勢</w:t>
      </w:r>
      <w:r w:rsidR="0048699D">
        <w:rPr>
          <w:rFonts w:hint="eastAsia"/>
        </w:rPr>
        <w:t>126</w:t>
      </w:r>
      <w:r w:rsidR="0048699D" w:rsidRPr="0048699D">
        <w:rPr>
          <w:rFonts w:hint="eastAsia"/>
        </w:rPr>
        <w:t>人の文字通り</w:t>
      </w:r>
      <w:r w:rsidR="005765E9">
        <w:rPr>
          <w:rFonts w:hint="eastAsia"/>
        </w:rPr>
        <w:t>の</w:t>
      </w:r>
      <w:r w:rsidR="0048699D" w:rsidRPr="0048699D">
        <w:rPr>
          <w:rFonts w:hint="eastAsia"/>
        </w:rPr>
        <w:t>大宣伝となり</w:t>
      </w:r>
      <w:r w:rsidR="0048699D">
        <w:rPr>
          <w:rFonts w:hint="eastAsia"/>
        </w:rPr>
        <w:t>ました。また、昨年採用の組合員など青年組合員の参加もありました。</w:t>
      </w:r>
      <w:r>
        <w:rPr>
          <w:rFonts w:hint="eastAsia"/>
        </w:rPr>
        <w:t>14</w:t>
      </w:r>
      <w:r>
        <w:rPr>
          <w:rFonts w:hint="eastAsia"/>
        </w:rPr>
        <w:t>人の弁士が訴え、リーフ</w:t>
      </w:r>
      <w:r>
        <w:rPr>
          <w:rFonts w:hint="eastAsia"/>
        </w:rPr>
        <w:t>2000</w:t>
      </w:r>
      <w:r>
        <w:rPr>
          <w:rFonts w:hint="eastAsia"/>
        </w:rPr>
        <w:t>枚</w:t>
      </w:r>
      <w:r w:rsidR="00EF6761">
        <w:rPr>
          <w:rFonts w:hint="eastAsia"/>
        </w:rPr>
        <w:t>、</w:t>
      </w:r>
      <w:r w:rsidR="00EF6761">
        <w:rPr>
          <w:rFonts w:hint="eastAsia"/>
        </w:rPr>
        <w:t>200</w:t>
      </w:r>
      <w:r w:rsidR="00EF6761">
        <w:rPr>
          <w:rFonts w:hint="eastAsia"/>
        </w:rPr>
        <w:t>人を超える署名が集まりました。</w:t>
      </w:r>
    </w:p>
    <w:p w:rsidR="0048699D" w:rsidRDefault="0048699D" w:rsidP="0048699D">
      <w:pPr>
        <w:spacing w:line="320" w:lineRule="exact"/>
        <w:ind w:firstLineChars="100" w:firstLine="210"/>
        <w:jc w:val="left"/>
        <w:rPr>
          <w:rFonts w:hint="eastAsia"/>
        </w:rPr>
      </w:pPr>
      <w:r>
        <w:rPr>
          <w:rFonts w:hint="eastAsia"/>
        </w:rPr>
        <w:t>とくに若い人たちの反応が良く「なんで安倍さんはアメリカと戦争がしたいの？」「真っ先に戦場へ送られる</w:t>
      </w:r>
      <w:r w:rsidR="005765E9">
        <w:rPr>
          <w:rFonts w:hint="eastAsia"/>
        </w:rPr>
        <w:t>のは</w:t>
      </w:r>
      <w:r>
        <w:rPr>
          <w:rFonts w:hint="eastAsia"/>
        </w:rPr>
        <w:t>絶対イヤ！」「みんなが知らん間に戦争する国になったらこわい」と立ち止まってマイクの訴えを聞いて、署名をしながら対話も弾みました。</w:t>
      </w:r>
    </w:p>
    <w:p w:rsidR="0048699D" w:rsidRDefault="0048699D" w:rsidP="0048699D">
      <w:pPr>
        <w:spacing w:line="320" w:lineRule="exact"/>
        <w:ind w:firstLineChars="100" w:firstLine="210"/>
        <w:jc w:val="left"/>
        <w:rPr>
          <w:rFonts w:hint="eastAsia"/>
        </w:rPr>
      </w:pPr>
      <w:r>
        <w:rPr>
          <w:rFonts w:hint="eastAsia"/>
        </w:rPr>
        <w:t>テーブルに並べた署名用紙を前に「これに署名していいですか？」と自ら署名する人も多く、署名した大学生が「リーフを友達にも読ませたいので</w:t>
      </w:r>
      <w:r w:rsidR="005765E9">
        <w:rPr>
          <w:rFonts w:hint="eastAsia"/>
        </w:rPr>
        <w:t>10</w:t>
      </w:r>
      <w:r>
        <w:rPr>
          <w:rFonts w:hint="eastAsia"/>
        </w:rPr>
        <w:t>枚ください」と声をかけてくるなど、戦争法案反対の世論に高まりを感じることのできる宣伝行動となりました。</w:t>
      </w:r>
    </w:p>
    <w:p w:rsidR="00F5126F" w:rsidRDefault="00F5126F" w:rsidP="00FB6192">
      <w:pPr>
        <w:spacing w:line="320" w:lineRule="exact"/>
        <w:jc w:val="left"/>
        <w:rPr>
          <w:rFonts w:hint="eastAsia"/>
        </w:rPr>
      </w:pPr>
      <w:r>
        <w:rPr>
          <w:rFonts w:hint="eastAsia"/>
          <w:noProof/>
        </w:rPr>
        <mc:AlternateContent>
          <mc:Choice Requires="wps">
            <w:drawing>
              <wp:anchor distT="0" distB="0" distL="114300" distR="114300" simplePos="0" relativeHeight="251668480" behindDoc="0" locked="0" layoutInCell="1" allowOverlap="1" wp14:anchorId="4D022E35" wp14:editId="67B37B3F">
                <wp:simplePos x="0" y="0"/>
                <wp:positionH relativeFrom="column">
                  <wp:posOffset>114300</wp:posOffset>
                </wp:positionH>
                <wp:positionV relativeFrom="paragraph">
                  <wp:posOffset>133350</wp:posOffset>
                </wp:positionV>
                <wp:extent cx="5962650" cy="361950"/>
                <wp:effectExtent l="19050" t="1905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962650" cy="361950"/>
                        </a:xfrm>
                        <a:prstGeom prst="rect">
                          <a:avLst/>
                        </a:prstGeom>
                        <a:solidFill>
                          <a:schemeClr val="bg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B90CA3" w:rsidRPr="006E59C4" w:rsidRDefault="006E59C4" w:rsidP="006E59C4">
                            <w:pPr>
                              <w:spacing w:line="400" w:lineRule="exact"/>
                              <w:jc w:val="center"/>
                              <w:rPr>
                                <w:rFonts w:ascii="HGP創英角ｺﾞｼｯｸUB" w:eastAsia="HGP創英角ｺﾞｼｯｸUB" w:hAnsi="HGP創英角ｺﾞｼｯｸUB"/>
                                <w:b/>
                                <w:sz w:val="32"/>
                                <w:szCs w:val="32"/>
                              </w:rPr>
                            </w:pPr>
                            <w:r w:rsidRPr="006E59C4">
                              <w:rPr>
                                <w:rFonts w:ascii="HGP創英角ｺﾞｼｯｸUB" w:eastAsia="HGP創英角ｺﾞｼｯｸUB" w:hAnsi="HGP創英角ｺﾞｼｯｸUB" w:hint="eastAsia"/>
                                <w:b/>
                                <w:sz w:val="32"/>
                                <w:szCs w:val="32"/>
                              </w:rPr>
                              <w:t>憲法共同センターから提起---首都</w:t>
                            </w:r>
                            <w:r w:rsidR="00B90CA3" w:rsidRPr="006E59C4">
                              <w:rPr>
                                <w:rFonts w:ascii="HGP創英角ｺﾞｼｯｸUB" w:eastAsia="HGP創英角ｺﾞｼｯｸUB" w:hAnsi="HGP創英角ｺﾞｼｯｸUB" w:hint="eastAsia"/>
                                <w:b/>
                                <w:sz w:val="32"/>
                                <w:szCs w:val="32"/>
                              </w:rPr>
                              <w:t>東京で</w:t>
                            </w:r>
                            <w:r w:rsidRPr="006E59C4">
                              <w:rPr>
                                <w:rFonts w:ascii="HGP創英角ｺﾞｼｯｸUB" w:eastAsia="HGP創英角ｺﾞｼｯｸUB" w:hAnsi="HGP創英角ｺﾞｼｯｸUB" w:hint="eastAsia"/>
                                <w:b/>
                                <w:sz w:val="32"/>
                                <w:szCs w:val="32"/>
                              </w:rPr>
                              <w:t>大きく成功させよう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margin-left:9pt;margin-top:10.5pt;width:469.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" fillcolor="white [3212]" strokecolor="#1f497d [3215]" strokeweight="2.25pt">
                <v:textbox>
                  <w:txbxContent>
                    <w:p w:rsidR="00B90CA3" w:rsidRPr="006E59C4" w:rsidRDefault="006E59C4" w:rsidP="006E59C4">
                      <w:pPr>
                        <w:spacing w:line="400" w:lineRule="exact"/>
                        <w:jc w:val="center"/>
                        <w:rPr>
                          <w:rFonts w:ascii="HGP創英角ｺﾞｼｯｸUB" w:eastAsia="HGP創英角ｺﾞｼｯｸUB" w:hAnsi="HGP創英角ｺﾞｼｯｸUB"/>
                          <w:b/>
                          <w:sz w:val="32"/>
                          <w:szCs w:val="32"/>
                        </w:rPr>
                      </w:pPr>
                      <w:r w:rsidRPr="006E59C4">
                        <w:rPr>
                          <w:rFonts w:ascii="HGP創英角ｺﾞｼｯｸUB" w:eastAsia="HGP創英角ｺﾞｼｯｸUB" w:hAnsi="HGP創英角ｺﾞｼｯｸUB" w:hint="eastAsia"/>
                          <w:b/>
                          <w:sz w:val="32"/>
                          <w:szCs w:val="32"/>
                        </w:rPr>
                        <w:t>憲法共同センターから提起---首都</w:t>
                      </w:r>
                      <w:r w:rsidR="00B90CA3" w:rsidRPr="006E59C4">
                        <w:rPr>
                          <w:rFonts w:ascii="HGP創英角ｺﾞｼｯｸUB" w:eastAsia="HGP創英角ｺﾞｼｯｸUB" w:hAnsi="HGP創英角ｺﾞｼｯｸUB" w:hint="eastAsia"/>
                          <w:b/>
                          <w:sz w:val="32"/>
                          <w:szCs w:val="32"/>
                        </w:rPr>
                        <w:t>東京で</w:t>
                      </w:r>
                      <w:r w:rsidRPr="006E59C4">
                        <w:rPr>
                          <w:rFonts w:ascii="HGP創英角ｺﾞｼｯｸUB" w:eastAsia="HGP創英角ｺﾞｼｯｸUB" w:hAnsi="HGP創英角ｺﾞｼｯｸUB" w:hint="eastAsia"/>
                          <w:b/>
                          <w:sz w:val="32"/>
                          <w:szCs w:val="32"/>
                        </w:rPr>
                        <w:t>大きく成功させよう</w:t>
                      </w:r>
                    </w:p>
                  </w:txbxContent>
                </v:textbox>
              </v:shape>
            </w:pict>
          </mc:Fallback>
        </mc:AlternateContent>
      </w:r>
    </w:p>
    <w:p w:rsidR="00F5126F" w:rsidRDefault="00F5126F" w:rsidP="00FB6192">
      <w:pPr>
        <w:spacing w:line="320" w:lineRule="exact"/>
        <w:jc w:val="left"/>
        <w:rPr>
          <w:rFonts w:hint="eastAsia"/>
        </w:rPr>
      </w:pPr>
      <w:r>
        <w:rPr>
          <w:rFonts w:hint="eastAsia"/>
          <w:noProof/>
        </w:rPr>
        <mc:AlternateContent>
          <mc:Choice Requires="wps">
            <w:drawing>
              <wp:anchor distT="0" distB="0" distL="114300" distR="114300" simplePos="0" relativeHeight="251667456" behindDoc="0" locked="0" layoutInCell="1" allowOverlap="1" wp14:anchorId="03B78508" wp14:editId="3277246D">
                <wp:simplePos x="0" y="0"/>
                <wp:positionH relativeFrom="column">
                  <wp:posOffset>-123825</wp:posOffset>
                </wp:positionH>
                <wp:positionV relativeFrom="paragraph">
                  <wp:posOffset>75565</wp:posOffset>
                </wp:positionV>
                <wp:extent cx="6486525" cy="37242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486525" cy="372427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6E59C4" w:rsidRDefault="006E59C4" w:rsidP="006E59C4">
                            <w:pPr>
                              <w:spacing w:line="240" w:lineRule="exact"/>
                              <w:rPr>
                                <w:rFonts w:ascii="HGP創英角ｺﾞｼｯｸUB" w:eastAsia="HGP創英角ｺﾞｼｯｸUB" w:hAnsi="HGP創英角ｺﾞｼｯｸUB" w:hint="eastAsia"/>
                                <w:sz w:val="32"/>
                                <w:szCs w:val="32"/>
                              </w:rPr>
                            </w:pPr>
                          </w:p>
                          <w:p w:rsidR="008B520D" w:rsidRPr="006E59C4" w:rsidRDefault="00F5126F" w:rsidP="006E59C4">
                            <w:pPr>
                              <w:spacing w:line="360" w:lineRule="auto"/>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「戦争法案反対」</w:t>
                            </w:r>
                            <w:r w:rsidR="008B520D" w:rsidRPr="006E59C4">
                              <w:rPr>
                                <w:rFonts w:ascii="HGP創英角ｺﾞｼｯｸUB" w:eastAsia="HGP創英角ｺﾞｼｯｸUB" w:hAnsi="HGP創英角ｺﾞｼｯｸUB" w:hint="eastAsia"/>
                                <w:sz w:val="40"/>
                                <w:szCs w:val="40"/>
                              </w:rPr>
                              <w:t>火曜日宣伝行動</w:t>
                            </w:r>
                            <w:r w:rsidR="006E59C4" w:rsidRPr="006E59C4">
                              <w:rPr>
                                <w:rFonts w:ascii="HGP創英角ｺﾞｼｯｸUB" w:eastAsia="HGP創英角ｺﾞｼｯｸUB" w:hAnsi="HGP創英角ｺﾞｼｯｸUB" w:hint="eastAsia"/>
                                <w:sz w:val="40"/>
                                <w:szCs w:val="40"/>
                              </w:rPr>
                              <w:t xml:space="preserve"> ・ </w:t>
                            </w:r>
                            <w:r w:rsidR="008B520D" w:rsidRPr="006E59C4">
                              <w:rPr>
                                <w:rFonts w:ascii="HGP創英角ｺﾞｼｯｸUB" w:eastAsia="HGP創英角ｺﾞｼｯｸUB" w:hAnsi="HGP創英角ｺﾞｼｯｸUB" w:hint="eastAsia"/>
                                <w:sz w:val="40"/>
                                <w:szCs w:val="40"/>
                              </w:rPr>
                              <w:t>「9の日大行動」</w:t>
                            </w:r>
                          </w:p>
                          <w:p w:rsidR="008B520D" w:rsidRPr="00B90CA3" w:rsidRDefault="008B520D" w:rsidP="00B90CA3">
                            <w:pPr>
                              <w:spacing w:line="320" w:lineRule="exact"/>
                              <w:rPr>
                                <w:rFonts w:asciiTheme="majorEastAsia" w:eastAsiaTheme="majorEastAsia" w:hAnsiTheme="majorEastAsia" w:hint="eastAsia"/>
                              </w:rPr>
                            </w:pPr>
                            <w:r w:rsidRPr="00B90CA3">
                              <w:rPr>
                                <w:rFonts w:asciiTheme="majorEastAsia" w:eastAsiaTheme="majorEastAsia" w:hAnsiTheme="majorEastAsia" w:hint="eastAsia"/>
                              </w:rPr>
                              <w:t>１．毎週火曜日全国いっせい宣伝行動</w:t>
                            </w:r>
                            <w:r w:rsidR="00F5126F">
                              <w:rPr>
                                <w:rFonts w:asciiTheme="majorEastAsia" w:eastAsiaTheme="majorEastAsia" w:hAnsiTheme="majorEastAsia" w:hint="eastAsia"/>
                              </w:rPr>
                              <w:t>（「総がかり行動実行委員会」主催）</w:t>
                            </w:r>
                          </w:p>
                          <w:p w:rsidR="008B520D" w:rsidRDefault="008B520D" w:rsidP="00F5126F">
                            <w:pPr>
                              <w:spacing w:line="320" w:lineRule="exact"/>
                            </w:pPr>
                            <w:r>
                              <w:rPr>
                                <w:rFonts w:hint="eastAsia"/>
                              </w:rPr>
                              <w:t xml:space="preserve">（１）日時　</w:t>
                            </w:r>
                            <w:r>
                              <w:rPr>
                                <w:rFonts w:hint="eastAsia"/>
                              </w:rPr>
                              <w:t>7</w:t>
                            </w:r>
                            <w:r>
                              <w:rPr>
                                <w:rFonts w:hint="eastAsia"/>
                              </w:rPr>
                              <w:t>月</w:t>
                            </w:r>
                            <w:r>
                              <w:rPr>
                                <w:rFonts w:hint="eastAsia"/>
                              </w:rPr>
                              <w:t>7</w:t>
                            </w:r>
                            <w:r>
                              <w:rPr>
                                <w:rFonts w:hint="eastAsia"/>
                              </w:rPr>
                              <w:t>日（火）・</w:t>
                            </w:r>
                            <w:r>
                              <w:rPr>
                                <w:rFonts w:hint="eastAsia"/>
                              </w:rPr>
                              <w:t>21</w:t>
                            </w:r>
                            <w:r>
                              <w:rPr>
                                <w:rFonts w:hint="eastAsia"/>
                              </w:rPr>
                              <w:t>日（火）</w:t>
                            </w:r>
                            <w:r w:rsidR="00A646EB">
                              <w:rPr>
                                <w:rFonts w:hint="eastAsia"/>
                              </w:rPr>
                              <w:t>＜</w:t>
                            </w:r>
                            <w:r w:rsidR="00F5126F">
                              <w:rPr>
                                <w:rFonts w:hint="eastAsia"/>
                              </w:rPr>
                              <w:t>14</w:t>
                            </w:r>
                            <w:r w:rsidR="00F5126F">
                              <w:rPr>
                                <w:rFonts w:hint="eastAsia"/>
                              </w:rPr>
                              <w:t>日、</w:t>
                            </w:r>
                            <w:r w:rsidR="00F5126F">
                              <w:rPr>
                                <w:rFonts w:hint="eastAsia"/>
                              </w:rPr>
                              <w:t>28</w:t>
                            </w:r>
                            <w:r w:rsidR="00F5126F">
                              <w:rPr>
                                <w:rFonts w:hint="eastAsia"/>
                              </w:rPr>
                              <w:t>日は</w:t>
                            </w:r>
                            <w:r w:rsidR="00F5126F">
                              <w:rPr>
                                <w:rFonts w:hint="eastAsia"/>
                              </w:rPr>
                              <w:t>日比谷野音集会</w:t>
                            </w:r>
                            <w:r w:rsidR="00A646EB">
                              <w:rPr>
                                <w:rFonts w:hint="eastAsia"/>
                              </w:rPr>
                              <w:t>(18</w:t>
                            </w:r>
                            <w:r w:rsidR="00A646EB">
                              <w:rPr>
                                <w:rFonts w:hint="eastAsia"/>
                              </w:rPr>
                              <w:t>：</w:t>
                            </w:r>
                            <w:r w:rsidR="00A646EB">
                              <w:rPr>
                                <w:rFonts w:hint="eastAsia"/>
                              </w:rPr>
                              <w:t>30</w:t>
                            </w:r>
                            <w:r w:rsidR="00A646EB">
                              <w:rPr>
                                <w:rFonts w:hint="eastAsia"/>
                              </w:rPr>
                              <w:t>～</w:t>
                            </w:r>
                            <w:r w:rsidR="00A646EB">
                              <w:rPr>
                                <w:rFonts w:hint="eastAsia"/>
                              </w:rPr>
                              <w:t>)</w:t>
                            </w:r>
                            <w:r w:rsidR="00F5126F">
                              <w:rPr>
                                <w:rFonts w:hint="eastAsia"/>
                              </w:rPr>
                              <w:t>に集中</w:t>
                            </w:r>
                            <w:r w:rsidR="00A646EB">
                              <w:rPr>
                                <w:rFonts w:hint="eastAsia"/>
                              </w:rPr>
                              <w:t>＞</w:t>
                            </w:r>
                          </w:p>
                          <w:p w:rsidR="008B520D" w:rsidRDefault="002B356A" w:rsidP="00B90CA3">
                            <w:pPr>
                              <w:spacing w:line="320" w:lineRule="exact"/>
                              <w:rPr>
                                <w:rFonts w:hint="eastAsia"/>
                              </w:rPr>
                            </w:pPr>
                            <w:r>
                              <w:rPr>
                                <w:rFonts w:hint="eastAsia"/>
                              </w:rPr>
                              <w:t>（２）場所・単産</w:t>
                            </w:r>
                            <w:r w:rsidR="008B520D">
                              <w:rPr>
                                <w:rFonts w:hint="eastAsia"/>
                              </w:rPr>
                              <w:t>配置</w:t>
                            </w:r>
                          </w:p>
                          <w:p w:rsidR="008B520D" w:rsidRDefault="008B520D" w:rsidP="006E59C4">
                            <w:pPr>
                              <w:spacing w:line="320" w:lineRule="exact"/>
                              <w:ind w:firstLineChars="50" w:firstLine="105"/>
                              <w:rPr>
                                <w:rFonts w:hint="eastAsia"/>
                              </w:rPr>
                            </w:pPr>
                            <w:r>
                              <w:rPr>
                                <w:rFonts w:hint="eastAsia"/>
                              </w:rPr>
                              <w:t xml:space="preserve">①巣鴨駅前　　自治労連　</w:t>
                            </w:r>
                            <w:r>
                              <w:rPr>
                                <w:rFonts w:hint="eastAsia"/>
                              </w:rPr>
                              <w:t>18:00</w:t>
                            </w:r>
                            <w:r>
                              <w:rPr>
                                <w:rFonts w:hint="eastAsia"/>
                              </w:rPr>
                              <w:t>～</w:t>
                            </w:r>
                            <w:r>
                              <w:rPr>
                                <w:rFonts w:hint="eastAsia"/>
                              </w:rPr>
                              <w:t>19:00</w:t>
                            </w:r>
                          </w:p>
                          <w:p w:rsidR="008B520D" w:rsidRDefault="008B520D" w:rsidP="006E59C4">
                            <w:pPr>
                              <w:spacing w:line="320" w:lineRule="exact"/>
                              <w:ind w:firstLineChars="50" w:firstLine="105"/>
                              <w:rPr>
                                <w:rFonts w:hint="eastAsia"/>
                              </w:rPr>
                            </w:pPr>
                            <w:r>
                              <w:rPr>
                                <w:rFonts w:hint="eastAsia"/>
                              </w:rPr>
                              <w:t xml:space="preserve">②西新橋一丁目交差点　　国公労連　</w:t>
                            </w:r>
                            <w:r>
                              <w:rPr>
                                <w:rFonts w:hint="eastAsia"/>
                              </w:rPr>
                              <w:t>17:30</w:t>
                            </w:r>
                            <w:r>
                              <w:rPr>
                                <w:rFonts w:hint="eastAsia"/>
                              </w:rPr>
                              <w:t>～</w:t>
                            </w:r>
                            <w:r>
                              <w:rPr>
                                <w:rFonts w:hint="eastAsia"/>
                              </w:rPr>
                              <w:t>18:15</w:t>
                            </w:r>
                            <w:r>
                              <w:rPr>
                                <w:rFonts w:hint="eastAsia"/>
                              </w:rPr>
                              <w:t>（毎週開催）</w:t>
                            </w:r>
                          </w:p>
                          <w:p w:rsidR="008B520D" w:rsidRDefault="008B520D" w:rsidP="006E59C4">
                            <w:pPr>
                              <w:spacing w:line="320" w:lineRule="exact"/>
                              <w:ind w:firstLineChars="50" w:firstLine="105"/>
                              <w:rPr>
                                <w:rFonts w:hint="eastAsia"/>
                              </w:rPr>
                            </w:pPr>
                            <w:r>
                              <w:rPr>
                                <w:rFonts w:hint="eastAsia"/>
                              </w:rPr>
                              <w:t>③</w:t>
                            </w:r>
                            <w:r>
                              <w:rPr>
                                <w:rFonts w:hint="eastAsia"/>
                              </w:rPr>
                              <w:t>JR</w:t>
                            </w:r>
                            <w:r>
                              <w:rPr>
                                <w:rFonts w:hint="eastAsia"/>
                              </w:rPr>
                              <w:t xml:space="preserve">四ツ谷駅前　　全教　</w:t>
                            </w:r>
                            <w:r>
                              <w:rPr>
                                <w:rFonts w:hint="eastAsia"/>
                              </w:rPr>
                              <w:t>12:15</w:t>
                            </w:r>
                            <w:r>
                              <w:rPr>
                                <w:rFonts w:hint="eastAsia"/>
                              </w:rPr>
                              <w:t>～</w:t>
                            </w:r>
                            <w:r>
                              <w:rPr>
                                <w:rFonts w:hint="eastAsia"/>
                              </w:rPr>
                              <w:t>13:00</w:t>
                            </w:r>
                          </w:p>
                          <w:p w:rsidR="008B520D" w:rsidRDefault="008B520D" w:rsidP="006E59C4">
                            <w:pPr>
                              <w:spacing w:line="320" w:lineRule="exact"/>
                              <w:ind w:firstLineChars="50" w:firstLine="105"/>
                              <w:rPr>
                                <w:rFonts w:hint="eastAsia"/>
                              </w:rPr>
                            </w:pPr>
                            <w:r>
                              <w:rPr>
                                <w:rFonts w:hint="eastAsia"/>
                              </w:rPr>
                              <w:t>④上野マルイ前　全労連事務局、加盟単産（自治労連・国公労連・全教・年金者組合以外）</w:t>
                            </w:r>
                            <w:r>
                              <w:rPr>
                                <w:rFonts w:hint="eastAsia"/>
                              </w:rPr>
                              <w:t>18:00</w:t>
                            </w:r>
                            <w:r>
                              <w:rPr>
                                <w:rFonts w:hint="eastAsia"/>
                              </w:rPr>
                              <w:t>～</w:t>
                            </w:r>
                            <w:r>
                              <w:rPr>
                                <w:rFonts w:hint="eastAsia"/>
                              </w:rPr>
                              <w:t>19:00</w:t>
                            </w:r>
                          </w:p>
                          <w:p w:rsidR="008B520D" w:rsidRDefault="008B520D" w:rsidP="006E59C4">
                            <w:pPr>
                              <w:spacing w:line="320" w:lineRule="exact"/>
                              <w:ind w:firstLineChars="50" w:firstLine="105"/>
                              <w:rPr>
                                <w:rFonts w:hint="eastAsia"/>
                              </w:rPr>
                            </w:pPr>
                            <w:r>
                              <w:rPr>
                                <w:rFonts w:hint="eastAsia"/>
                              </w:rPr>
                              <w:t>⑤大塚駅前　　東京</w:t>
                            </w:r>
                            <w:r w:rsidR="00F5126F">
                              <w:rPr>
                                <w:rFonts w:hint="eastAsia"/>
                              </w:rPr>
                              <w:t>労連</w:t>
                            </w:r>
                            <w:r>
                              <w:rPr>
                                <w:rFonts w:hint="eastAsia"/>
                              </w:rPr>
                              <w:t xml:space="preserve">、年金者組合　</w:t>
                            </w:r>
                            <w:r>
                              <w:rPr>
                                <w:rFonts w:hint="eastAsia"/>
                              </w:rPr>
                              <w:t>12:30</w:t>
                            </w:r>
                            <w:r>
                              <w:rPr>
                                <w:rFonts w:hint="eastAsia"/>
                              </w:rPr>
                              <w:t>～</w:t>
                            </w:r>
                            <w:r>
                              <w:rPr>
                                <w:rFonts w:hint="eastAsia"/>
                              </w:rPr>
                              <w:t>13:00</w:t>
                            </w:r>
                            <w:r>
                              <w:rPr>
                                <w:rFonts w:hint="eastAsia"/>
                              </w:rPr>
                              <w:t>（毎週開催）</w:t>
                            </w:r>
                          </w:p>
                          <w:p w:rsidR="008B520D" w:rsidRDefault="008B520D" w:rsidP="00B90CA3">
                            <w:pPr>
                              <w:spacing w:line="320" w:lineRule="exact"/>
                              <w:rPr>
                                <w:rFonts w:hint="eastAsia"/>
                              </w:rPr>
                            </w:pPr>
                            <w:r>
                              <w:rPr>
                                <w:rFonts w:hint="eastAsia"/>
                              </w:rPr>
                              <w:t xml:space="preserve">　</w:t>
                            </w:r>
                            <w:r w:rsidR="00B90CA3">
                              <w:rPr>
                                <w:rFonts w:hint="eastAsia"/>
                              </w:rPr>
                              <w:t>＊</w:t>
                            </w:r>
                            <w:r>
                              <w:rPr>
                                <w:rFonts w:hint="eastAsia"/>
                              </w:rPr>
                              <w:t>憲法共同センターとしてこの他に、新宿駅西口、茗荷谷駅前、御茶ノ水駅前で宣伝行動</w:t>
                            </w:r>
                          </w:p>
                          <w:p w:rsidR="008B520D" w:rsidRPr="00B90CA3" w:rsidRDefault="008B520D" w:rsidP="00B90CA3">
                            <w:pPr>
                              <w:spacing w:line="320" w:lineRule="exact"/>
                              <w:rPr>
                                <w:rFonts w:asciiTheme="majorEastAsia" w:eastAsiaTheme="majorEastAsia" w:hAnsiTheme="majorEastAsia" w:hint="eastAsia"/>
                              </w:rPr>
                            </w:pPr>
                            <w:r w:rsidRPr="00B90CA3">
                              <w:rPr>
                                <w:rFonts w:asciiTheme="majorEastAsia" w:eastAsiaTheme="majorEastAsia" w:hAnsiTheme="majorEastAsia" w:hint="eastAsia"/>
                              </w:rPr>
                              <w:t>２． 7月「9の日宣伝」</w:t>
                            </w:r>
                          </w:p>
                          <w:p w:rsidR="008B520D" w:rsidRDefault="008B520D" w:rsidP="00B90CA3">
                            <w:pPr>
                              <w:spacing w:line="320" w:lineRule="exact"/>
                              <w:rPr>
                                <w:rFonts w:hint="eastAsia"/>
                              </w:rPr>
                            </w:pPr>
                            <w:r>
                              <w:rPr>
                                <w:rFonts w:hint="eastAsia"/>
                              </w:rPr>
                              <w:t xml:space="preserve">（１）日時　</w:t>
                            </w:r>
                            <w:r>
                              <w:rPr>
                                <w:rFonts w:hint="eastAsia"/>
                              </w:rPr>
                              <w:t>7</w:t>
                            </w:r>
                            <w:r>
                              <w:rPr>
                                <w:rFonts w:hint="eastAsia"/>
                              </w:rPr>
                              <w:t>月</w:t>
                            </w:r>
                            <w:r>
                              <w:rPr>
                                <w:rFonts w:hint="eastAsia"/>
                              </w:rPr>
                              <w:t>9</w:t>
                            </w:r>
                            <w:r>
                              <w:rPr>
                                <w:rFonts w:hint="eastAsia"/>
                              </w:rPr>
                              <w:t>日（木）</w:t>
                            </w:r>
                            <w:r>
                              <w:rPr>
                                <w:rFonts w:hint="eastAsia"/>
                              </w:rPr>
                              <w:t>12:00</w:t>
                            </w:r>
                            <w:r>
                              <w:rPr>
                                <w:rFonts w:hint="eastAsia"/>
                              </w:rPr>
                              <w:t>～</w:t>
                            </w:r>
                            <w:r>
                              <w:rPr>
                                <w:rFonts w:hint="eastAsia"/>
                              </w:rPr>
                              <w:t>13</w:t>
                            </w:r>
                            <w:r>
                              <w:rPr>
                                <w:rFonts w:hint="eastAsia"/>
                              </w:rPr>
                              <w:t>：</w:t>
                            </w:r>
                            <w:r>
                              <w:rPr>
                                <w:rFonts w:hint="eastAsia"/>
                              </w:rPr>
                              <w:t>00</w:t>
                            </w:r>
                          </w:p>
                          <w:p w:rsidR="008B520D" w:rsidRDefault="008B520D" w:rsidP="00B90CA3">
                            <w:pPr>
                              <w:spacing w:line="320" w:lineRule="exact"/>
                              <w:rPr>
                                <w:rFonts w:hint="eastAsia"/>
                              </w:rPr>
                            </w:pPr>
                            <w:r>
                              <w:rPr>
                                <w:rFonts w:hint="eastAsia"/>
                              </w:rPr>
                              <w:t xml:space="preserve">（２）場所　</w:t>
                            </w:r>
                            <w:r>
                              <w:rPr>
                                <w:rFonts w:hint="eastAsia"/>
                              </w:rPr>
                              <w:t>JR</w:t>
                            </w:r>
                            <w:r>
                              <w:rPr>
                                <w:rFonts w:hint="eastAsia"/>
                              </w:rPr>
                              <w:t>新宿駅西口</w:t>
                            </w:r>
                          </w:p>
                          <w:p w:rsidR="008B520D" w:rsidRDefault="008B520D" w:rsidP="00B90CA3">
                            <w:pPr>
                              <w:spacing w:line="320" w:lineRule="exact"/>
                              <w:rPr>
                                <w:rFonts w:hint="eastAsia"/>
                              </w:rPr>
                            </w:pPr>
                            <w:r>
                              <w:rPr>
                                <w:rFonts w:hint="eastAsia"/>
                              </w:rPr>
                              <w:t>（３）主催　憲法共同センターと憲法東京共同センターの共催</w:t>
                            </w:r>
                          </w:p>
                          <w:p w:rsidR="00B90CA3" w:rsidRDefault="00B90CA3" w:rsidP="00B90CA3">
                            <w:pPr>
                              <w:spacing w:line="120" w:lineRule="exact"/>
                              <w:rPr>
                                <w:rFonts w:hint="eastAsia"/>
                              </w:rPr>
                            </w:pPr>
                          </w:p>
                          <w:p w:rsidR="008B520D" w:rsidRPr="00B90CA3" w:rsidRDefault="008B520D" w:rsidP="00B90CA3">
                            <w:pPr>
                              <w:spacing w:line="320" w:lineRule="exact"/>
                              <w:jc w:val="center"/>
                              <w:rPr>
                                <w:rFonts w:asciiTheme="majorEastAsia" w:eastAsiaTheme="majorEastAsia" w:hAnsiTheme="majorEastAsia" w:hint="eastAsia"/>
                                <w:bdr w:val="single" w:sz="4" w:space="0" w:color="auto"/>
                              </w:rPr>
                            </w:pPr>
                            <w:r w:rsidRPr="00B90CA3">
                              <w:rPr>
                                <w:rFonts w:asciiTheme="majorEastAsia" w:eastAsiaTheme="majorEastAsia" w:hAnsiTheme="majorEastAsia" w:hint="eastAsia"/>
                                <w:bdr w:val="single" w:sz="4" w:space="0" w:color="auto"/>
                              </w:rPr>
                              <w:t>参加要請</w:t>
                            </w:r>
                            <w:r w:rsidR="00B90CA3" w:rsidRPr="00B90CA3">
                              <w:rPr>
                                <w:rFonts w:asciiTheme="majorEastAsia" w:eastAsiaTheme="majorEastAsia" w:hAnsiTheme="majorEastAsia" w:hint="eastAsia"/>
                                <w:bdr w:val="single" w:sz="4" w:space="0" w:color="auto"/>
                              </w:rPr>
                              <w:t>その他詳細は、</w:t>
                            </w:r>
                            <w:r w:rsidR="00B90CA3" w:rsidRPr="00B90CA3">
                              <w:rPr>
                                <w:rFonts w:asciiTheme="majorEastAsia" w:eastAsiaTheme="majorEastAsia" w:hAnsiTheme="majorEastAsia" w:hint="eastAsia"/>
                                <w:bdr w:val="single" w:sz="4" w:space="0" w:color="auto"/>
                              </w:rPr>
                              <w:t>事務連絡 14-15-266（2015/7/3）</w:t>
                            </w:r>
                            <w:r w:rsidR="00B90CA3" w:rsidRPr="00B90CA3">
                              <w:rPr>
                                <w:rFonts w:asciiTheme="majorEastAsia" w:eastAsiaTheme="majorEastAsia" w:hAnsiTheme="majorEastAsia" w:hint="eastAsia"/>
                                <w:bdr w:val="single" w:sz="4" w:space="0" w:color="auto"/>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margin-left:-9.75pt;margin-top:5.95pt;width:510.75pt;height:29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" fillcolor="white [3201]" strokecolor="#1f497d [3215]" strokeweight=".5pt">
                <v:textbox>
                  <w:txbxContent>
                    <w:p w:rsidR="006E59C4" w:rsidRDefault="006E59C4" w:rsidP="006E59C4">
                      <w:pPr>
                        <w:spacing w:line="240" w:lineRule="exact"/>
                        <w:rPr>
                          <w:rFonts w:ascii="HGP創英角ｺﾞｼｯｸUB" w:eastAsia="HGP創英角ｺﾞｼｯｸUB" w:hAnsi="HGP創英角ｺﾞｼｯｸUB" w:hint="eastAsia"/>
                          <w:sz w:val="32"/>
                          <w:szCs w:val="32"/>
                        </w:rPr>
                      </w:pPr>
                    </w:p>
                    <w:p w:rsidR="008B520D" w:rsidRPr="006E59C4" w:rsidRDefault="00F5126F" w:rsidP="006E59C4">
                      <w:pPr>
                        <w:spacing w:line="360" w:lineRule="auto"/>
                        <w:jc w:val="center"/>
                        <w:rPr>
                          <w:rFonts w:ascii="HGP創英角ｺﾞｼｯｸUB" w:eastAsia="HGP創英角ｺﾞｼｯｸUB" w:hAnsi="HGP創英角ｺﾞｼｯｸUB" w:hint="eastAsia"/>
                          <w:sz w:val="40"/>
                          <w:szCs w:val="40"/>
                        </w:rPr>
                      </w:pPr>
                      <w:r>
                        <w:rPr>
                          <w:rFonts w:ascii="HGP創英角ｺﾞｼｯｸUB" w:eastAsia="HGP創英角ｺﾞｼｯｸUB" w:hAnsi="HGP創英角ｺﾞｼｯｸUB" w:hint="eastAsia"/>
                          <w:sz w:val="40"/>
                          <w:szCs w:val="40"/>
                        </w:rPr>
                        <w:t>「戦争法案反対」</w:t>
                      </w:r>
                      <w:r w:rsidR="008B520D" w:rsidRPr="006E59C4">
                        <w:rPr>
                          <w:rFonts w:ascii="HGP創英角ｺﾞｼｯｸUB" w:eastAsia="HGP創英角ｺﾞｼｯｸUB" w:hAnsi="HGP創英角ｺﾞｼｯｸUB" w:hint="eastAsia"/>
                          <w:sz w:val="40"/>
                          <w:szCs w:val="40"/>
                        </w:rPr>
                        <w:t>火曜日宣伝行動</w:t>
                      </w:r>
                      <w:r w:rsidR="006E59C4" w:rsidRPr="006E59C4">
                        <w:rPr>
                          <w:rFonts w:ascii="HGP創英角ｺﾞｼｯｸUB" w:eastAsia="HGP創英角ｺﾞｼｯｸUB" w:hAnsi="HGP創英角ｺﾞｼｯｸUB" w:hint="eastAsia"/>
                          <w:sz w:val="40"/>
                          <w:szCs w:val="40"/>
                        </w:rPr>
                        <w:t xml:space="preserve"> ・ </w:t>
                      </w:r>
                      <w:r w:rsidR="008B520D" w:rsidRPr="006E59C4">
                        <w:rPr>
                          <w:rFonts w:ascii="HGP創英角ｺﾞｼｯｸUB" w:eastAsia="HGP創英角ｺﾞｼｯｸUB" w:hAnsi="HGP創英角ｺﾞｼｯｸUB" w:hint="eastAsia"/>
                          <w:sz w:val="40"/>
                          <w:szCs w:val="40"/>
                        </w:rPr>
                        <w:t>「9の日大行動」</w:t>
                      </w:r>
                    </w:p>
                    <w:p w:rsidR="008B520D" w:rsidRPr="00B90CA3" w:rsidRDefault="008B520D" w:rsidP="00B90CA3">
                      <w:pPr>
                        <w:spacing w:line="320" w:lineRule="exact"/>
                        <w:rPr>
                          <w:rFonts w:asciiTheme="majorEastAsia" w:eastAsiaTheme="majorEastAsia" w:hAnsiTheme="majorEastAsia" w:hint="eastAsia"/>
                        </w:rPr>
                      </w:pPr>
                      <w:r w:rsidRPr="00B90CA3">
                        <w:rPr>
                          <w:rFonts w:asciiTheme="majorEastAsia" w:eastAsiaTheme="majorEastAsia" w:hAnsiTheme="majorEastAsia" w:hint="eastAsia"/>
                        </w:rPr>
                        <w:t>１．毎週火曜日全国いっせい宣伝行動</w:t>
                      </w:r>
                      <w:r w:rsidR="00F5126F">
                        <w:rPr>
                          <w:rFonts w:asciiTheme="majorEastAsia" w:eastAsiaTheme="majorEastAsia" w:hAnsiTheme="majorEastAsia" w:hint="eastAsia"/>
                        </w:rPr>
                        <w:t>（「総がかり行動実行委員会」主催）</w:t>
                      </w:r>
                    </w:p>
                    <w:p w:rsidR="008B520D" w:rsidRDefault="008B520D" w:rsidP="00F5126F">
                      <w:pPr>
                        <w:spacing w:line="320" w:lineRule="exact"/>
                      </w:pPr>
                      <w:r>
                        <w:rPr>
                          <w:rFonts w:hint="eastAsia"/>
                        </w:rPr>
                        <w:t xml:space="preserve">（１）日時　</w:t>
                      </w:r>
                      <w:r>
                        <w:rPr>
                          <w:rFonts w:hint="eastAsia"/>
                        </w:rPr>
                        <w:t>7</w:t>
                      </w:r>
                      <w:r>
                        <w:rPr>
                          <w:rFonts w:hint="eastAsia"/>
                        </w:rPr>
                        <w:t>月</w:t>
                      </w:r>
                      <w:r>
                        <w:rPr>
                          <w:rFonts w:hint="eastAsia"/>
                        </w:rPr>
                        <w:t>7</w:t>
                      </w:r>
                      <w:r>
                        <w:rPr>
                          <w:rFonts w:hint="eastAsia"/>
                        </w:rPr>
                        <w:t>日（火）・</w:t>
                      </w:r>
                      <w:r>
                        <w:rPr>
                          <w:rFonts w:hint="eastAsia"/>
                        </w:rPr>
                        <w:t>21</w:t>
                      </w:r>
                      <w:r>
                        <w:rPr>
                          <w:rFonts w:hint="eastAsia"/>
                        </w:rPr>
                        <w:t>日（火）</w:t>
                      </w:r>
                      <w:r w:rsidR="00A646EB">
                        <w:rPr>
                          <w:rFonts w:hint="eastAsia"/>
                        </w:rPr>
                        <w:t>＜</w:t>
                      </w:r>
                      <w:r w:rsidR="00F5126F">
                        <w:rPr>
                          <w:rFonts w:hint="eastAsia"/>
                        </w:rPr>
                        <w:t>14</w:t>
                      </w:r>
                      <w:r w:rsidR="00F5126F">
                        <w:rPr>
                          <w:rFonts w:hint="eastAsia"/>
                        </w:rPr>
                        <w:t>日、</w:t>
                      </w:r>
                      <w:r w:rsidR="00F5126F">
                        <w:rPr>
                          <w:rFonts w:hint="eastAsia"/>
                        </w:rPr>
                        <w:t>28</w:t>
                      </w:r>
                      <w:r w:rsidR="00F5126F">
                        <w:rPr>
                          <w:rFonts w:hint="eastAsia"/>
                        </w:rPr>
                        <w:t>日は</w:t>
                      </w:r>
                      <w:r w:rsidR="00F5126F">
                        <w:rPr>
                          <w:rFonts w:hint="eastAsia"/>
                        </w:rPr>
                        <w:t>日比谷野音集会</w:t>
                      </w:r>
                      <w:r w:rsidR="00A646EB">
                        <w:rPr>
                          <w:rFonts w:hint="eastAsia"/>
                        </w:rPr>
                        <w:t>(18</w:t>
                      </w:r>
                      <w:r w:rsidR="00A646EB">
                        <w:rPr>
                          <w:rFonts w:hint="eastAsia"/>
                        </w:rPr>
                        <w:t>：</w:t>
                      </w:r>
                      <w:r w:rsidR="00A646EB">
                        <w:rPr>
                          <w:rFonts w:hint="eastAsia"/>
                        </w:rPr>
                        <w:t>30</w:t>
                      </w:r>
                      <w:r w:rsidR="00A646EB">
                        <w:rPr>
                          <w:rFonts w:hint="eastAsia"/>
                        </w:rPr>
                        <w:t>～</w:t>
                      </w:r>
                      <w:r w:rsidR="00A646EB">
                        <w:rPr>
                          <w:rFonts w:hint="eastAsia"/>
                        </w:rPr>
                        <w:t>)</w:t>
                      </w:r>
                      <w:r w:rsidR="00F5126F">
                        <w:rPr>
                          <w:rFonts w:hint="eastAsia"/>
                        </w:rPr>
                        <w:t>に集中</w:t>
                      </w:r>
                      <w:r w:rsidR="00A646EB">
                        <w:rPr>
                          <w:rFonts w:hint="eastAsia"/>
                        </w:rPr>
                        <w:t>＞</w:t>
                      </w:r>
                    </w:p>
                    <w:p w:rsidR="008B520D" w:rsidRDefault="002B356A" w:rsidP="00B90CA3">
                      <w:pPr>
                        <w:spacing w:line="320" w:lineRule="exact"/>
                        <w:rPr>
                          <w:rFonts w:hint="eastAsia"/>
                        </w:rPr>
                      </w:pPr>
                      <w:r>
                        <w:rPr>
                          <w:rFonts w:hint="eastAsia"/>
                        </w:rPr>
                        <w:t>（２）場所・単産</w:t>
                      </w:r>
                      <w:r w:rsidR="008B520D">
                        <w:rPr>
                          <w:rFonts w:hint="eastAsia"/>
                        </w:rPr>
                        <w:t>配置</w:t>
                      </w:r>
                    </w:p>
                    <w:p w:rsidR="008B520D" w:rsidRDefault="008B520D" w:rsidP="006E59C4">
                      <w:pPr>
                        <w:spacing w:line="320" w:lineRule="exact"/>
                        <w:ind w:firstLineChars="50" w:firstLine="105"/>
                        <w:rPr>
                          <w:rFonts w:hint="eastAsia"/>
                        </w:rPr>
                      </w:pPr>
                      <w:r>
                        <w:rPr>
                          <w:rFonts w:hint="eastAsia"/>
                        </w:rPr>
                        <w:t xml:space="preserve">①巣鴨駅前　　自治労連　</w:t>
                      </w:r>
                      <w:r>
                        <w:rPr>
                          <w:rFonts w:hint="eastAsia"/>
                        </w:rPr>
                        <w:t>18:00</w:t>
                      </w:r>
                      <w:r>
                        <w:rPr>
                          <w:rFonts w:hint="eastAsia"/>
                        </w:rPr>
                        <w:t>～</w:t>
                      </w:r>
                      <w:r>
                        <w:rPr>
                          <w:rFonts w:hint="eastAsia"/>
                        </w:rPr>
                        <w:t>19:00</w:t>
                      </w:r>
                    </w:p>
                    <w:p w:rsidR="008B520D" w:rsidRDefault="008B520D" w:rsidP="006E59C4">
                      <w:pPr>
                        <w:spacing w:line="320" w:lineRule="exact"/>
                        <w:ind w:firstLineChars="50" w:firstLine="105"/>
                        <w:rPr>
                          <w:rFonts w:hint="eastAsia"/>
                        </w:rPr>
                      </w:pPr>
                      <w:r>
                        <w:rPr>
                          <w:rFonts w:hint="eastAsia"/>
                        </w:rPr>
                        <w:t xml:space="preserve">②西新橋一丁目交差点　　国公労連　</w:t>
                      </w:r>
                      <w:r>
                        <w:rPr>
                          <w:rFonts w:hint="eastAsia"/>
                        </w:rPr>
                        <w:t>17:30</w:t>
                      </w:r>
                      <w:r>
                        <w:rPr>
                          <w:rFonts w:hint="eastAsia"/>
                        </w:rPr>
                        <w:t>～</w:t>
                      </w:r>
                      <w:r>
                        <w:rPr>
                          <w:rFonts w:hint="eastAsia"/>
                        </w:rPr>
                        <w:t>18:15</w:t>
                      </w:r>
                      <w:r>
                        <w:rPr>
                          <w:rFonts w:hint="eastAsia"/>
                        </w:rPr>
                        <w:t>（毎週開催）</w:t>
                      </w:r>
                    </w:p>
                    <w:p w:rsidR="008B520D" w:rsidRDefault="008B520D" w:rsidP="006E59C4">
                      <w:pPr>
                        <w:spacing w:line="320" w:lineRule="exact"/>
                        <w:ind w:firstLineChars="50" w:firstLine="105"/>
                        <w:rPr>
                          <w:rFonts w:hint="eastAsia"/>
                        </w:rPr>
                      </w:pPr>
                      <w:r>
                        <w:rPr>
                          <w:rFonts w:hint="eastAsia"/>
                        </w:rPr>
                        <w:t>③</w:t>
                      </w:r>
                      <w:r>
                        <w:rPr>
                          <w:rFonts w:hint="eastAsia"/>
                        </w:rPr>
                        <w:t>JR</w:t>
                      </w:r>
                      <w:r>
                        <w:rPr>
                          <w:rFonts w:hint="eastAsia"/>
                        </w:rPr>
                        <w:t xml:space="preserve">四ツ谷駅前　　全教　</w:t>
                      </w:r>
                      <w:r>
                        <w:rPr>
                          <w:rFonts w:hint="eastAsia"/>
                        </w:rPr>
                        <w:t>12:15</w:t>
                      </w:r>
                      <w:r>
                        <w:rPr>
                          <w:rFonts w:hint="eastAsia"/>
                        </w:rPr>
                        <w:t>～</w:t>
                      </w:r>
                      <w:r>
                        <w:rPr>
                          <w:rFonts w:hint="eastAsia"/>
                        </w:rPr>
                        <w:t>13:00</w:t>
                      </w:r>
                    </w:p>
                    <w:p w:rsidR="008B520D" w:rsidRDefault="008B520D" w:rsidP="006E59C4">
                      <w:pPr>
                        <w:spacing w:line="320" w:lineRule="exact"/>
                        <w:ind w:firstLineChars="50" w:firstLine="105"/>
                        <w:rPr>
                          <w:rFonts w:hint="eastAsia"/>
                        </w:rPr>
                      </w:pPr>
                      <w:r>
                        <w:rPr>
                          <w:rFonts w:hint="eastAsia"/>
                        </w:rPr>
                        <w:t>④上野マルイ前　全労連事務局、加盟単産（自治労連・国公労連・全教・年金者組合以外）</w:t>
                      </w:r>
                      <w:r>
                        <w:rPr>
                          <w:rFonts w:hint="eastAsia"/>
                        </w:rPr>
                        <w:t>18:00</w:t>
                      </w:r>
                      <w:r>
                        <w:rPr>
                          <w:rFonts w:hint="eastAsia"/>
                        </w:rPr>
                        <w:t>～</w:t>
                      </w:r>
                      <w:r>
                        <w:rPr>
                          <w:rFonts w:hint="eastAsia"/>
                        </w:rPr>
                        <w:t>19:00</w:t>
                      </w:r>
                    </w:p>
                    <w:p w:rsidR="008B520D" w:rsidRDefault="008B520D" w:rsidP="006E59C4">
                      <w:pPr>
                        <w:spacing w:line="320" w:lineRule="exact"/>
                        <w:ind w:firstLineChars="50" w:firstLine="105"/>
                        <w:rPr>
                          <w:rFonts w:hint="eastAsia"/>
                        </w:rPr>
                      </w:pPr>
                      <w:r>
                        <w:rPr>
                          <w:rFonts w:hint="eastAsia"/>
                        </w:rPr>
                        <w:t>⑤大塚駅前　　東京</w:t>
                      </w:r>
                      <w:r w:rsidR="00F5126F">
                        <w:rPr>
                          <w:rFonts w:hint="eastAsia"/>
                        </w:rPr>
                        <w:t>労連</w:t>
                      </w:r>
                      <w:r>
                        <w:rPr>
                          <w:rFonts w:hint="eastAsia"/>
                        </w:rPr>
                        <w:t xml:space="preserve">、年金者組合　</w:t>
                      </w:r>
                      <w:r>
                        <w:rPr>
                          <w:rFonts w:hint="eastAsia"/>
                        </w:rPr>
                        <w:t>12:30</w:t>
                      </w:r>
                      <w:r>
                        <w:rPr>
                          <w:rFonts w:hint="eastAsia"/>
                        </w:rPr>
                        <w:t>～</w:t>
                      </w:r>
                      <w:r>
                        <w:rPr>
                          <w:rFonts w:hint="eastAsia"/>
                        </w:rPr>
                        <w:t>13:00</w:t>
                      </w:r>
                      <w:r>
                        <w:rPr>
                          <w:rFonts w:hint="eastAsia"/>
                        </w:rPr>
                        <w:t>（毎週開催）</w:t>
                      </w:r>
                    </w:p>
                    <w:p w:rsidR="008B520D" w:rsidRDefault="008B520D" w:rsidP="00B90CA3">
                      <w:pPr>
                        <w:spacing w:line="320" w:lineRule="exact"/>
                        <w:rPr>
                          <w:rFonts w:hint="eastAsia"/>
                        </w:rPr>
                      </w:pPr>
                      <w:r>
                        <w:rPr>
                          <w:rFonts w:hint="eastAsia"/>
                        </w:rPr>
                        <w:t xml:space="preserve">　</w:t>
                      </w:r>
                      <w:r w:rsidR="00B90CA3">
                        <w:rPr>
                          <w:rFonts w:hint="eastAsia"/>
                        </w:rPr>
                        <w:t>＊</w:t>
                      </w:r>
                      <w:r>
                        <w:rPr>
                          <w:rFonts w:hint="eastAsia"/>
                        </w:rPr>
                        <w:t>憲法共同センターとしてこの他に、新宿駅西口、茗荷谷駅前、御茶ノ水駅前で宣伝行動</w:t>
                      </w:r>
                    </w:p>
                    <w:p w:rsidR="008B520D" w:rsidRPr="00B90CA3" w:rsidRDefault="008B520D" w:rsidP="00B90CA3">
                      <w:pPr>
                        <w:spacing w:line="320" w:lineRule="exact"/>
                        <w:rPr>
                          <w:rFonts w:asciiTheme="majorEastAsia" w:eastAsiaTheme="majorEastAsia" w:hAnsiTheme="majorEastAsia" w:hint="eastAsia"/>
                        </w:rPr>
                      </w:pPr>
                      <w:r w:rsidRPr="00B90CA3">
                        <w:rPr>
                          <w:rFonts w:asciiTheme="majorEastAsia" w:eastAsiaTheme="majorEastAsia" w:hAnsiTheme="majorEastAsia" w:hint="eastAsia"/>
                        </w:rPr>
                        <w:t>２． 7月「9の日宣伝」</w:t>
                      </w:r>
                    </w:p>
                    <w:p w:rsidR="008B520D" w:rsidRDefault="008B520D" w:rsidP="00B90CA3">
                      <w:pPr>
                        <w:spacing w:line="320" w:lineRule="exact"/>
                        <w:rPr>
                          <w:rFonts w:hint="eastAsia"/>
                        </w:rPr>
                      </w:pPr>
                      <w:r>
                        <w:rPr>
                          <w:rFonts w:hint="eastAsia"/>
                        </w:rPr>
                        <w:t xml:space="preserve">（１）日時　</w:t>
                      </w:r>
                      <w:r>
                        <w:rPr>
                          <w:rFonts w:hint="eastAsia"/>
                        </w:rPr>
                        <w:t>7</w:t>
                      </w:r>
                      <w:r>
                        <w:rPr>
                          <w:rFonts w:hint="eastAsia"/>
                        </w:rPr>
                        <w:t>月</w:t>
                      </w:r>
                      <w:r>
                        <w:rPr>
                          <w:rFonts w:hint="eastAsia"/>
                        </w:rPr>
                        <w:t>9</w:t>
                      </w:r>
                      <w:r>
                        <w:rPr>
                          <w:rFonts w:hint="eastAsia"/>
                        </w:rPr>
                        <w:t>日（木）</w:t>
                      </w:r>
                      <w:r>
                        <w:rPr>
                          <w:rFonts w:hint="eastAsia"/>
                        </w:rPr>
                        <w:t>12:00</w:t>
                      </w:r>
                      <w:r>
                        <w:rPr>
                          <w:rFonts w:hint="eastAsia"/>
                        </w:rPr>
                        <w:t>～</w:t>
                      </w:r>
                      <w:r>
                        <w:rPr>
                          <w:rFonts w:hint="eastAsia"/>
                        </w:rPr>
                        <w:t>13</w:t>
                      </w:r>
                      <w:r>
                        <w:rPr>
                          <w:rFonts w:hint="eastAsia"/>
                        </w:rPr>
                        <w:t>：</w:t>
                      </w:r>
                      <w:r>
                        <w:rPr>
                          <w:rFonts w:hint="eastAsia"/>
                        </w:rPr>
                        <w:t>00</w:t>
                      </w:r>
                    </w:p>
                    <w:p w:rsidR="008B520D" w:rsidRDefault="008B520D" w:rsidP="00B90CA3">
                      <w:pPr>
                        <w:spacing w:line="320" w:lineRule="exact"/>
                        <w:rPr>
                          <w:rFonts w:hint="eastAsia"/>
                        </w:rPr>
                      </w:pPr>
                      <w:r>
                        <w:rPr>
                          <w:rFonts w:hint="eastAsia"/>
                        </w:rPr>
                        <w:t xml:space="preserve">（２）場所　</w:t>
                      </w:r>
                      <w:r>
                        <w:rPr>
                          <w:rFonts w:hint="eastAsia"/>
                        </w:rPr>
                        <w:t>JR</w:t>
                      </w:r>
                      <w:r>
                        <w:rPr>
                          <w:rFonts w:hint="eastAsia"/>
                        </w:rPr>
                        <w:t>新宿駅西口</w:t>
                      </w:r>
                    </w:p>
                    <w:p w:rsidR="008B520D" w:rsidRDefault="008B520D" w:rsidP="00B90CA3">
                      <w:pPr>
                        <w:spacing w:line="320" w:lineRule="exact"/>
                        <w:rPr>
                          <w:rFonts w:hint="eastAsia"/>
                        </w:rPr>
                      </w:pPr>
                      <w:r>
                        <w:rPr>
                          <w:rFonts w:hint="eastAsia"/>
                        </w:rPr>
                        <w:t>（３）主催　憲法共同センターと憲法東京共同センターの共催</w:t>
                      </w:r>
                    </w:p>
                    <w:p w:rsidR="00B90CA3" w:rsidRDefault="00B90CA3" w:rsidP="00B90CA3">
                      <w:pPr>
                        <w:spacing w:line="120" w:lineRule="exact"/>
                        <w:rPr>
                          <w:rFonts w:hint="eastAsia"/>
                        </w:rPr>
                      </w:pPr>
                    </w:p>
                    <w:p w:rsidR="008B520D" w:rsidRPr="00B90CA3" w:rsidRDefault="008B520D" w:rsidP="00B90CA3">
                      <w:pPr>
                        <w:spacing w:line="320" w:lineRule="exact"/>
                        <w:jc w:val="center"/>
                        <w:rPr>
                          <w:rFonts w:asciiTheme="majorEastAsia" w:eastAsiaTheme="majorEastAsia" w:hAnsiTheme="majorEastAsia" w:hint="eastAsia"/>
                          <w:bdr w:val="single" w:sz="4" w:space="0" w:color="auto"/>
                        </w:rPr>
                      </w:pPr>
                      <w:r w:rsidRPr="00B90CA3">
                        <w:rPr>
                          <w:rFonts w:asciiTheme="majorEastAsia" w:eastAsiaTheme="majorEastAsia" w:hAnsiTheme="majorEastAsia" w:hint="eastAsia"/>
                          <w:bdr w:val="single" w:sz="4" w:space="0" w:color="auto"/>
                        </w:rPr>
                        <w:t>参加要請</w:t>
                      </w:r>
                      <w:r w:rsidR="00B90CA3" w:rsidRPr="00B90CA3">
                        <w:rPr>
                          <w:rFonts w:asciiTheme="majorEastAsia" w:eastAsiaTheme="majorEastAsia" w:hAnsiTheme="majorEastAsia" w:hint="eastAsia"/>
                          <w:bdr w:val="single" w:sz="4" w:space="0" w:color="auto"/>
                        </w:rPr>
                        <w:t>その他詳細は、</w:t>
                      </w:r>
                      <w:r w:rsidR="00B90CA3" w:rsidRPr="00B90CA3">
                        <w:rPr>
                          <w:rFonts w:asciiTheme="majorEastAsia" w:eastAsiaTheme="majorEastAsia" w:hAnsiTheme="majorEastAsia" w:hint="eastAsia"/>
                          <w:bdr w:val="single" w:sz="4" w:space="0" w:color="auto"/>
                        </w:rPr>
                        <w:t>事務連絡 14-15-266（2015/7/3）</w:t>
                      </w:r>
                      <w:r w:rsidR="00B90CA3" w:rsidRPr="00B90CA3">
                        <w:rPr>
                          <w:rFonts w:asciiTheme="majorEastAsia" w:eastAsiaTheme="majorEastAsia" w:hAnsiTheme="majorEastAsia" w:hint="eastAsia"/>
                          <w:bdr w:val="single" w:sz="4" w:space="0" w:color="auto"/>
                        </w:rPr>
                        <w:t>をご覧ください</w:t>
                      </w:r>
                    </w:p>
                  </w:txbxContent>
                </v:textbox>
              </v:shape>
            </w:pict>
          </mc:Fallback>
        </mc:AlternateContent>
      </w: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p w:rsidR="00F5126F" w:rsidRDefault="00F5126F" w:rsidP="00FB6192">
      <w:pPr>
        <w:spacing w:line="320" w:lineRule="exact"/>
        <w:jc w:val="left"/>
        <w:rPr>
          <w:rFonts w:hint="eastAsia"/>
        </w:rPr>
      </w:pPr>
    </w:p>
    <w:sectPr w:rsidR="00F5126F" w:rsidSect="008A29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04" w:rsidRDefault="00385404" w:rsidP="00385404">
      <w:r>
        <w:separator/>
      </w:r>
    </w:p>
  </w:endnote>
  <w:endnote w:type="continuationSeparator" w:id="0">
    <w:p w:rsidR="00385404" w:rsidRDefault="0038540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04" w:rsidRDefault="00385404" w:rsidP="00385404">
      <w:r>
        <w:separator/>
      </w:r>
    </w:p>
  </w:footnote>
  <w:footnote w:type="continuationSeparator" w:id="0">
    <w:p w:rsidR="00385404" w:rsidRDefault="00385404" w:rsidP="0038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39CD"/>
    <w:rsid w:val="000365B8"/>
    <w:rsid w:val="00040B9A"/>
    <w:rsid w:val="001166B4"/>
    <w:rsid w:val="00171327"/>
    <w:rsid w:val="001E4FFE"/>
    <w:rsid w:val="002016C3"/>
    <w:rsid w:val="002A61C2"/>
    <w:rsid w:val="002B356A"/>
    <w:rsid w:val="002C4C3C"/>
    <w:rsid w:val="002D11FC"/>
    <w:rsid w:val="00320C0F"/>
    <w:rsid w:val="00345229"/>
    <w:rsid w:val="0035577F"/>
    <w:rsid w:val="003564CB"/>
    <w:rsid w:val="00385404"/>
    <w:rsid w:val="00392106"/>
    <w:rsid w:val="003A3B54"/>
    <w:rsid w:val="003A56DD"/>
    <w:rsid w:val="003C3166"/>
    <w:rsid w:val="003D4943"/>
    <w:rsid w:val="00420BB3"/>
    <w:rsid w:val="00426D20"/>
    <w:rsid w:val="00435625"/>
    <w:rsid w:val="0048699D"/>
    <w:rsid w:val="00494C2A"/>
    <w:rsid w:val="004A6F1B"/>
    <w:rsid w:val="004D10D3"/>
    <w:rsid w:val="005257D9"/>
    <w:rsid w:val="00532EC0"/>
    <w:rsid w:val="005765E9"/>
    <w:rsid w:val="005956DF"/>
    <w:rsid w:val="005D782B"/>
    <w:rsid w:val="006512AB"/>
    <w:rsid w:val="00684434"/>
    <w:rsid w:val="006E56CD"/>
    <w:rsid w:val="006E59C4"/>
    <w:rsid w:val="006F376A"/>
    <w:rsid w:val="006F4A53"/>
    <w:rsid w:val="00704E90"/>
    <w:rsid w:val="00706B7B"/>
    <w:rsid w:val="007166F2"/>
    <w:rsid w:val="00733DC9"/>
    <w:rsid w:val="00823DD3"/>
    <w:rsid w:val="00840371"/>
    <w:rsid w:val="00857051"/>
    <w:rsid w:val="00871CEA"/>
    <w:rsid w:val="00890A9C"/>
    <w:rsid w:val="00895923"/>
    <w:rsid w:val="008B0E7D"/>
    <w:rsid w:val="008B520D"/>
    <w:rsid w:val="009172E6"/>
    <w:rsid w:val="00926B56"/>
    <w:rsid w:val="0099054B"/>
    <w:rsid w:val="009F0AE8"/>
    <w:rsid w:val="00A014D5"/>
    <w:rsid w:val="00A17E4E"/>
    <w:rsid w:val="00A533B3"/>
    <w:rsid w:val="00A646EB"/>
    <w:rsid w:val="00A7774F"/>
    <w:rsid w:val="00A9122D"/>
    <w:rsid w:val="00AD454C"/>
    <w:rsid w:val="00B23077"/>
    <w:rsid w:val="00B72115"/>
    <w:rsid w:val="00B90CA3"/>
    <w:rsid w:val="00BB1EF6"/>
    <w:rsid w:val="00BE188D"/>
    <w:rsid w:val="00C04498"/>
    <w:rsid w:val="00C2065B"/>
    <w:rsid w:val="00C424FF"/>
    <w:rsid w:val="00C764EA"/>
    <w:rsid w:val="00C8118D"/>
    <w:rsid w:val="00CA4CED"/>
    <w:rsid w:val="00D90A47"/>
    <w:rsid w:val="00D91961"/>
    <w:rsid w:val="00DD7D4C"/>
    <w:rsid w:val="00DF7627"/>
    <w:rsid w:val="00E9154B"/>
    <w:rsid w:val="00EB3665"/>
    <w:rsid w:val="00EE075F"/>
    <w:rsid w:val="00EE120C"/>
    <w:rsid w:val="00EE625E"/>
    <w:rsid w:val="00EF6761"/>
    <w:rsid w:val="00F11B33"/>
    <w:rsid w:val="00F5126F"/>
    <w:rsid w:val="00FB6192"/>
    <w:rsid w:val="00F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1495-520E-461B-8E57-90D27E0D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komuro</cp:lastModifiedBy>
  <cp:revision>10</cp:revision>
  <cp:lastPrinted>2015-07-03T06:58:00Z</cp:lastPrinted>
  <dcterms:created xsi:type="dcterms:W3CDTF">2015-07-03T02:47:00Z</dcterms:created>
  <dcterms:modified xsi:type="dcterms:W3CDTF">2015-07-03T07:34:00Z</dcterms:modified>
</cp:coreProperties>
</file>